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B0354A" w14:textId="77777777" w:rsidR="00171864" w:rsidRDefault="00171864" w:rsidP="00540C4A">
      <w:pPr>
        <w:ind w:right="1198"/>
      </w:pPr>
    </w:p>
    <w:p w14:paraId="7EF93324" w14:textId="77777777" w:rsidR="00793CE6" w:rsidRDefault="00411D51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D74D9D" wp14:editId="02C97108">
                <wp:simplePos x="0" y="0"/>
                <wp:positionH relativeFrom="column">
                  <wp:posOffset>9194800</wp:posOffset>
                </wp:positionH>
                <wp:positionV relativeFrom="paragraph">
                  <wp:posOffset>208280</wp:posOffset>
                </wp:positionV>
                <wp:extent cx="2865120" cy="695325"/>
                <wp:effectExtent l="0" t="0" r="11430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5120" cy="6953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A8250F" w14:textId="3DEB7FBC" w:rsidR="00C064F4" w:rsidRPr="008B28E6" w:rsidRDefault="00C064F4" w:rsidP="00467CA2">
                            <w:pPr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 w:rsidRPr="008B28E6"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All applications will </w:t>
                            </w:r>
                            <w:r w:rsidR="00F05830"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>receive confirmation</w:t>
                            </w:r>
                            <w:r w:rsidR="00390818" w:rsidRPr="008B28E6"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05830"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by </w:t>
                            </w:r>
                            <w:r w:rsidR="0074521F"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>10</w:t>
                            </w:r>
                            <w:r w:rsidR="00411D51"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00C17"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>April</w:t>
                            </w:r>
                            <w:r w:rsidR="00F05830"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. Students whose </w:t>
                            </w:r>
                            <w:r w:rsidR="009B3EFF"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Summer Extension </w:t>
                            </w:r>
                            <w:r w:rsidR="00F05830"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applications have been approved will stay in </w:t>
                            </w:r>
                            <w:r w:rsidR="00DC24DD" w:rsidRPr="008B28E6"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>their</w:t>
                            </w:r>
                            <w:r w:rsidRPr="008B28E6"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existing accommodation</w:t>
                            </w:r>
                            <w:r w:rsidR="001745AB"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where possible</w:t>
                            </w:r>
                            <w:r w:rsidR="00390818" w:rsidRPr="008B28E6"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D74D9D" id="Rectangle 8" o:spid="_x0000_s1026" style="position:absolute;margin-left:724pt;margin-top:16.4pt;width:225.6pt;height:5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" fillcolor="#bdd6ee [1300]" strokecolor="#1f4d78 [1604]" strokeweight="1pt">
                <v:textbox>
                  <w:txbxContent>
                    <w:p w14:paraId="74A8250F" w14:textId="3DEB7FBC" w:rsidR="00C064F4" w:rsidRPr="008B28E6" w:rsidRDefault="00C064F4" w:rsidP="00467CA2">
                      <w:pPr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</w:pPr>
                      <w:r w:rsidRPr="008B28E6"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 xml:space="preserve">All applications will </w:t>
                      </w:r>
                      <w:r w:rsidR="00F05830"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>receive confirmation</w:t>
                      </w:r>
                      <w:r w:rsidR="00390818" w:rsidRPr="008B28E6"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 xml:space="preserve"> </w:t>
                      </w:r>
                      <w:r w:rsidR="00F05830"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 xml:space="preserve">by </w:t>
                      </w:r>
                      <w:r w:rsidR="0074521F"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>10</w:t>
                      </w:r>
                      <w:r w:rsidR="00411D51"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 xml:space="preserve"> </w:t>
                      </w:r>
                      <w:r w:rsidR="00600C17"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>April</w:t>
                      </w:r>
                      <w:r w:rsidR="00F05830"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 xml:space="preserve">. Students whose </w:t>
                      </w:r>
                      <w:r w:rsidR="009B3EFF"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 xml:space="preserve">Summer Extension </w:t>
                      </w:r>
                      <w:r w:rsidR="00F05830"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 xml:space="preserve">applications have been approved will stay in </w:t>
                      </w:r>
                      <w:r w:rsidR="00DC24DD" w:rsidRPr="008B28E6"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>their</w:t>
                      </w:r>
                      <w:r w:rsidRPr="008B28E6"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 xml:space="preserve"> existing accommodation</w:t>
                      </w:r>
                      <w:r w:rsidR="001745AB"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 xml:space="preserve"> where possible</w:t>
                      </w:r>
                      <w:r w:rsidR="00390818" w:rsidRPr="008B28E6"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01F017" wp14:editId="36644DF8">
                <wp:simplePos x="0" y="0"/>
                <wp:positionH relativeFrom="margin">
                  <wp:posOffset>746125</wp:posOffset>
                </wp:positionH>
                <wp:positionV relativeFrom="paragraph">
                  <wp:posOffset>38100</wp:posOffset>
                </wp:positionV>
                <wp:extent cx="5387975" cy="1114425"/>
                <wp:effectExtent l="0" t="0" r="2222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7975" cy="11144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E4597D" w14:textId="34DA82FB" w:rsidR="00DD5384" w:rsidRDefault="0032691D" w:rsidP="00467CA2">
                            <w:pPr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>February/</w:t>
                            </w:r>
                            <w:r w:rsidR="008437B4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>March</w:t>
                            </w:r>
                            <w:r w:rsidR="000B1D81" w:rsidRPr="00EB4BD2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:</w:t>
                            </w:r>
                            <w:r w:rsidR="000B1D81" w:rsidRPr="00DC784F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B1D81" w:rsidRPr="008B28E6"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Existing students in College accommodation can apply to extend </w:t>
                            </w:r>
                            <w:r w:rsidR="007D2075"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their existing </w:t>
                            </w:r>
                            <w:r w:rsidR="000B1D81" w:rsidRPr="008B28E6"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>contracts</w:t>
                            </w:r>
                            <w:r w:rsidR="000B1D81" w:rsidRPr="008B28E6">
                              <w:rPr>
                                <w:b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r w:rsidR="000B1D81" w:rsidRPr="008B28E6"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through the </w:t>
                            </w:r>
                            <w:r w:rsidR="00845BFE" w:rsidRPr="008B28E6"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>summer</w:t>
                            </w:r>
                            <w:r w:rsidR="000B1D81" w:rsidRPr="008B28E6"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vacation </w:t>
                            </w:r>
                            <w:r w:rsidR="00CE73BA" w:rsidRPr="008B28E6"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>to 31 August</w:t>
                            </w:r>
                            <w:r w:rsidR="00393DB9"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="00C57BE2"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Alternative departure dates </w:t>
                            </w:r>
                            <w:r w:rsidR="00097DE9"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may </w:t>
                            </w:r>
                            <w:r w:rsidR="00C57BE2"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>be requested if required to finish current studies</w:t>
                            </w:r>
                            <w:r w:rsidR="00097DE9"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(and subject to availability)</w:t>
                            </w:r>
                            <w:r w:rsidR="00C57BE2"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>.</w:t>
                            </w:r>
                            <w:r w:rsidR="009B3EFF"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5E49D15F" w14:textId="495433EA" w:rsidR="00393DB9" w:rsidRDefault="007338BF" w:rsidP="00467CA2">
                            <w:pPr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>For c</w:t>
                            </w:r>
                            <w:r w:rsidR="00C57BE2"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>ontinuing PhD students</w:t>
                            </w:r>
                            <w:r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who are successful in their application for accommoda</w:t>
                            </w:r>
                            <w:r w:rsidR="00DD5384"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tion for the next academic year, </w:t>
                            </w:r>
                            <w:r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future contracts will commence from 1 </w:t>
                            </w:r>
                            <w:r w:rsidR="0074521F"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>September</w:t>
                            </w:r>
                            <w:r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unless agreed otherwise with the Accommodation </w:t>
                            </w:r>
                            <w:r w:rsidR="0020587D"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>Manager</w:t>
                            </w:r>
                            <w:r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50F215DB" w14:textId="77777777" w:rsidR="009B3EFF" w:rsidRPr="008B28E6" w:rsidRDefault="009B3EFF" w:rsidP="00467CA2">
                            <w:pPr>
                              <w:rPr>
                                <w:b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01F017" id="Rectangle 1" o:spid="_x0000_s1027" style="position:absolute;margin-left:58.75pt;margin-top:3pt;width:424.25pt;height:87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" fillcolor="#bdd6ee [1300]" strokecolor="#1f4d78 [1604]" strokeweight="1pt">
                <v:textbox>
                  <w:txbxContent>
                    <w:p w14:paraId="07E4597D" w14:textId="34DA82FB" w:rsidR="00DD5384" w:rsidRDefault="0032691D" w:rsidP="00467CA2">
                      <w:pPr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000000" w:themeColor="text1"/>
                          <w:sz w:val="18"/>
                          <w:szCs w:val="18"/>
                          <w:u w:val="single"/>
                        </w:rPr>
                        <w:t>February/</w:t>
                      </w:r>
                      <w:r w:rsidR="008437B4">
                        <w:rPr>
                          <w:b/>
                          <w:color w:val="000000" w:themeColor="text1"/>
                          <w:sz w:val="18"/>
                          <w:szCs w:val="18"/>
                          <w:u w:val="single"/>
                        </w:rPr>
                        <w:t>March</w:t>
                      </w:r>
                      <w:r w:rsidR="000B1D81" w:rsidRPr="00EB4BD2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:</w:t>
                      </w:r>
                      <w:r w:rsidR="000B1D81" w:rsidRPr="00DC784F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0B1D81" w:rsidRPr="008B28E6"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 xml:space="preserve">Existing students in College accommodation can apply to extend </w:t>
                      </w:r>
                      <w:r w:rsidR="007D2075"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 xml:space="preserve">their existing </w:t>
                      </w:r>
                      <w:r w:rsidR="000B1D81" w:rsidRPr="008B28E6"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>contracts</w:t>
                      </w:r>
                      <w:r w:rsidR="000B1D81" w:rsidRPr="008B28E6">
                        <w:rPr>
                          <w:b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r w:rsidR="000B1D81" w:rsidRPr="008B28E6"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 xml:space="preserve">through the </w:t>
                      </w:r>
                      <w:r w:rsidR="00845BFE" w:rsidRPr="008B28E6"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>summer</w:t>
                      </w:r>
                      <w:r w:rsidR="000B1D81" w:rsidRPr="008B28E6"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 xml:space="preserve"> vacation </w:t>
                      </w:r>
                      <w:r w:rsidR="00CE73BA" w:rsidRPr="008B28E6"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>to 31 August</w:t>
                      </w:r>
                      <w:r w:rsidR="00393DB9"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 xml:space="preserve">. </w:t>
                      </w:r>
                      <w:r w:rsidR="00C57BE2"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 xml:space="preserve">Alternative departure dates </w:t>
                      </w:r>
                      <w:r w:rsidR="00097DE9"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 xml:space="preserve">may </w:t>
                      </w:r>
                      <w:r w:rsidR="00C57BE2"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>be requested if required to finish current studies</w:t>
                      </w:r>
                      <w:r w:rsidR="00097DE9"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 xml:space="preserve"> (and subject to availability)</w:t>
                      </w:r>
                      <w:r w:rsidR="00C57BE2"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>.</w:t>
                      </w:r>
                      <w:r w:rsidR="009B3EFF"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5E49D15F" w14:textId="495433EA" w:rsidR="00393DB9" w:rsidRDefault="007338BF" w:rsidP="00467CA2">
                      <w:pPr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>For c</w:t>
                      </w:r>
                      <w:r w:rsidR="00C57BE2"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>ontinuing PhD students</w:t>
                      </w:r>
                      <w:r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 xml:space="preserve"> who are successful in their application for accommoda</w:t>
                      </w:r>
                      <w:r w:rsidR="00DD5384"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 xml:space="preserve">tion for the next academic year, </w:t>
                      </w:r>
                      <w:r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 xml:space="preserve">future contracts will commence from 1 </w:t>
                      </w:r>
                      <w:r w:rsidR="0074521F"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>September</w:t>
                      </w:r>
                      <w:r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 xml:space="preserve"> unless agreed otherwise with the Accommodation </w:t>
                      </w:r>
                      <w:r w:rsidR="0020587D"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>Manager</w:t>
                      </w:r>
                      <w:r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>.</w:t>
                      </w:r>
                    </w:p>
                    <w:p w14:paraId="50F215DB" w14:textId="77777777" w:rsidR="009B3EFF" w:rsidRPr="008B28E6" w:rsidRDefault="009B3EFF" w:rsidP="00467CA2">
                      <w:pPr>
                        <w:rPr>
                          <w:b/>
                          <w:color w:val="262626" w:themeColor="text1" w:themeTint="D9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t xml:space="preserve">         </w:t>
      </w:r>
    </w:p>
    <w:p w14:paraId="392BF56C" w14:textId="77777777" w:rsidR="000F769C" w:rsidRDefault="00411D51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0FE2A0" wp14:editId="1975DFE1">
                <wp:simplePos x="0" y="0"/>
                <wp:positionH relativeFrom="column">
                  <wp:posOffset>7266305</wp:posOffset>
                </wp:positionH>
                <wp:positionV relativeFrom="paragraph">
                  <wp:posOffset>57785</wp:posOffset>
                </wp:positionV>
                <wp:extent cx="977900" cy="484505"/>
                <wp:effectExtent l="0" t="19050" r="31750" b="29845"/>
                <wp:wrapNone/>
                <wp:docPr id="2" name="Right Arr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0" cy="484505"/>
                        </a:xfrm>
                        <a:prstGeom prst="rightArrow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shapetype w14:anchorId="34A3F2E9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2" o:spid="_x0000_s1026" type="#_x0000_t13" style="position:absolute;margin-left:572.15pt;margin-top:4.55pt;width:77pt;height:38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" adj="16249" fillcolor="#bdd6ee [1300]" strokecolor="#1f4d78 [1604]" strokeweight="1pt"/>
            </w:pict>
          </mc:Fallback>
        </mc:AlternateContent>
      </w:r>
      <w:r>
        <w:tab/>
      </w:r>
      <w:r>
        <w:tab/>
      </w:r>
    </w:p>
    <w:p w14:paraId="66730820" w14:textId="77777777" w:rsidR="00455BBA" w:rsidRDefault="00411D51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1A86B7" wp14:editId="46AEFB5D">
                <wp:simplePos x="0" y="0"/>
                <wp:positionH relativeFrom="margin">
                  <wp:posOffset>742950</wp:posOffset>
                </wp:positionH>
                <wp:positionV relativeFrom="paragraph">
                  <wp:posOffset>922020</wp:posOffset>
                </wp:positionV>
                <wp:extent cx="5387975" cy="3095625"/>
                <wp:effectExtent l="0" t="0" r="22225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7975" cy="30956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229A8C" w14:textId="77777777" w:rsidR="006947D6" w:rsidRDefault="009B3EFF" w:rsidP="00467CA2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>March</w:t>
                            </w:r>
                            <w:r w:rsidR="00CE73BA" w:rsidRPr="00EB4BD2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14:paraId="3868CB88" w14:textId="15AE4EC4" w:rsidR="00467CA2" w:rsidRPr="00193EEE" w:rsidRDefault="006947D6" w:rsidP="00467CA2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6947D6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Ex</w:t>
                            </w:r>
                            <w:r w:rsidR="00C064F4" w:rsidRPr="006947D6">
                              <w:rPr>
                                <w:b/>
                                <w:bCs/>
                                <w:color w:val="262626" w:themeColor="text1" w:themeTint="D9"/>
                                <w:sz w:val="18"/>
                                <w:szCs w:val="18"/>
                              </w:rPr>
                              <w:t>is</w:t>
                            </w:r>
                            <w:r w:rsidR="00C064F4" w:rsidRPr="008B28E6"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>ting students</w:t>
                            </w:r>
                            <w:r w:rsidR="00CE73BA" w:rsidRPr="008B28E6"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who are continuing studies with Clare Hall</w:t>
                            </w:r>
                            <w:r w:rsidR="00C064F4" w:rsidRPr="008B28E6"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will be able to apply for College accommodation for the next academic year</w:t>
                            </w:r>
                            <w:r w:rsidR="00467CA2" w:rsidRPr="008B28E6"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>.</w:t>
                            </w:r>
                            <w:r w:rsidR="00393DB9"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They may apply to stay in their current room or will have an opportunity to request alternative accommodation</w:t>
                            </w:r>
                            <w:r w:rsidR="00193EEE"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>.</w:t>
                            </w:r>
                            <w:r w:rsidR="00393DB9"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2754FE71" w14:textId="77777777" w:rsidR="00193EEE" w:rsidRDefault="008B1AF0" w:rsidP="00467CA2">
                            <w:pPr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>We aim to offer</w:t>
                            </w:r>
                            <w:r w:rsidR="00536284"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College accommodation</w:t>
                            </w:r>
                            <w:r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for the year that students commence their studies, and one additional academic year</w:t>
                            </w:r>
                            <w:r w:rsidR="00193EEE"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for PhD students. </w:t>
                            </w:r>
                          </w:p>
                          <w:p w14:paraId="03B5B538" w14:textId="6D5E1899" w:rsidR="00393DB9" w:rsidRPr="008B28E6" w:rsidRDefault="00F05830" w:rsidP="00467CA2">
                            <w:pPr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>New accommodation c</w:t>
                            </w:r>
                            <w:r w:rsidR="00393DB9"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ontracts will start from 1 </w:t>
                            </w:r>
                            <w:r w:rsidR="006947D6"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>September</w:t>
                            </w:r>
                            <w:r w:rsidR="00393DB9"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(following the summer extension), unless formally agreed otherwise.</w:t>
                            </w:r>
                          </w:p>
                          <w:p w14:paraId="6CF5E22F" w14:textId="128F6046" w:rsidR="00C064F4" w:rsidRDefault="006947D6" w:rsidP="00467CA2">
                            <w:pPr>
                              <w:rPr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Existing </w:t>
                            </w:r>
                            <w:r w:rsidR="00467CA2" w:rsidRPr="008B28E6"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>MPhil students who have applied to continue to</w:t>
                            </w:r>
                            <w:r w:rsidR="00AC2555"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745AB"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>begin a</w:t>
                            </w:r>
                            <w:r w:rsidR="00467CA2" w:rsidRPr="008B28E6"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PhD </w:t>
                            </w:r>
                            <w:r w:rsidR="001745AB"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at Clare Hall </w:t>
                            </w:r>
                            <w:r w:rsidR="00467CA2" w:rsidRPr="008B28E6"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but have yet to be confirmed should apply for accommodation on the assumption </w:t>
                            </w:r>
                            <w:r w:rsidR="00DD5384"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>they</w:t>
                            </w:r>
                            <w:r w:rsidR="00467CA2" w:rsidRPr="008B28E6"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are </w:t>
                            </w:r>
                            <w:r w:rsidR="001745AB"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>staying</w:t>
                            </w:r>
                            <w:r w:rsidR="00393DB9" w:rsidRPr="00393DB9">
                              <w:rPr>
                                <w:color w:val="262626" w:themeColor="text1" w:themeTint="D9"/>
                                <w:sz w:val="18"/>
                                <w:szCs w:val="18"/>
                              </w:rPr>
                              <w:t>.</w:t>
                            </w:r>
                            <w:r w:rsidR="00467CA2" w:rsidRPr="00393DB9">
                              <w:rPr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1E70A487" w14:textId="741F588F" w:rsidR="00411D51" w:rsidRDefault="00411D51" w:rsidP="00411D51">
                            <w:pPr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The GSB President and ALB Bar Manager are offered </w:t>
                            </w:r>
                            <w:r w:rsidR="000B766F"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>their choice of available College rooms, and this year is exempt from their accommodation allowance period.</w:t>
                            </w:r>
                          </w:p>
                          <w:p w14:paraId="62648C08" w14:textId="77777777" w:rsidR="00411D51" w:rsidRDefault="00411D51" w:rsidP="00467CA2">
                            <w:pPr>
                              <w:rPr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</w:p>
                          <w:p w14:paraId="465D0990" w14:textId="77777777" w:rsidR="00411D51" w:rsidRPr="00B157E7" w:rsidRDefault="00411D51" w:rsidP="00467CA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1A86B7" id="Rectangle 9" o:spid="_x0000_s1028" style="position:absolute;margin-left:58.5pt;margin-top:72.6pt;width:424.25pt;height:243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" fillcolor="#bdd6ee [1300]" strokecolor="#1f4d78 [1604]" strokeweight="1pt">
                <v:textbox>
                  <w:txbxContent>
                    <w:p w14:paraId="3C229A8C" w14:textId="77777777" w:rsidR="006947D6" w:rsidRDefault="009B3EFF" w:rsidP="00467CA2">
                      <w:p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000000" w:themeColor="text1"/>
                          <w:sz w:val="18"/>
                          <w:szCs w:val="18"/>
                          <w:u w:val="single"/>
                        </w:rPr>
                        <w:t>March</w:t>
                      </w:r>
                      <w:r w:rsidR="00CE73BA" w:rsidRPr="00EB4BD2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:</w:t>
                      </w:r>
                    </w:p>
                    <w:p w14:paraId="3868CB88" w14:textId="15AE4EC4" w:rsidR="00467CA2" w:rsidRPr="00193EEE" w:rsidRDefault="006947D6" w:rsidP="00467CA2">
                      <w:p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6947D6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Ex</w:t>
                      </w:r>
                      <w:r w:rsidR="00C064F4" w:rsidRPr="006947D6">
                        <w:rPr>
                          <w:b/>
                          <w:bCs/>
                          <w:color w:val="262626" w:themeColor="text1" w:themeTint="D9"/>
                          <w:sz w:val="18"/>
                          <w:szCs w:val="18"/>
                        </w:rPr>
                        <w:t>is</w:t>
                      </w:r>
                      <w:r w:rsidR="00C064F4" w:rsidRPr="008B28E6"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>ting students</w:t>
                      </w:r>
                      <w:r w:rsidR="00CE73BA" w:rsidRPr="008B28E6"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 xml:space="preserve"> who are continuing studies with Clare Hall</w:t>
                      </w:r>
                      <w:r w:rsidR="00C064F4" w:rsidRPr="008B28E6"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 xml:space="preserve"> will be able to apply for College accommodation for the next academic year</w:t>
                      </w:r>
                      <w:r w:rsidR="00467CA2" w:rsidRPr="008B28E6"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>.</w:t>
                      </w:r>
                      <w:r w:rsidR="00393DB9"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 xml:space="preserve"> They may apply to stay in their current room or will have an opportunity to request alternative accommodation</w:t>
                      </w:r>
                      <w:r w:rsidR="00193EEE"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>.</w:t>
                      </w:r>
                      <w:r w:rsidR="00393DB9"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2754FE71" w14:textId="77777777" w:rsidR="00193EEE" w:rsidRDefault="008B1AF0" w:rsidP="00467CA2">
                      <w:pPr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>We aim to offer</w:t>
                      </w:r>
                      <w:r w:rsidR="00536284"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 xml:space="preserve"> College accommodation</w:t>
                      </w:r>
                      <w:r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 xml:space="preserve"> for the year that students commence their studies, and one additional academic year</w:t>
                      </w:r>
                      <w:r w:rsidR="00193EEE"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 xml:space="preserve"> for PhD students. </w:t>
                      </w:r>
                    </w:p>
                    <w:p w14:paraId="03B5B538" w14:textId="6D5E1899" w:rsidR="00393DB9" w:rsidRPr="008B28E6" w:rsidRDefault="00F05830" w:rsidP="00467CA2">
                      <w:pPr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>New accommodation c</w:t>
                      </w:r>
                      <w:r w:rsidR="00393DB9"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 xml:space="preserve">ontracts will start from 1 </w:t>
                      </w:r>
                      <w:r w:rsidR="006947D6"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>September</w:t>
                      </w:r>
                      <w:r w:rsidR="00393DB9"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 xml:space="preserve"> (following the summer extension), unless formally agreed otherwise.</w:t>
                      </w:r>
                    </w:p>
                    <w:p w14:paraId="6CF5E22F" w14:textId="128F6046" w:rsidR="00C064F4" w:rsidRDefault="006947D6" w:rsidP="00467CA2">
                      <w:pPr>
                        <w:rPr>
                          <w:color w:val="262626" w:themeColor="text1" w:themeTint="D9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 xml:space="preserve">Existing </w:t>
                      </w:r>
                      <w:r w:rsidR="00467CA2" w:rsidRPr="008B28E6"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>MPhil students who have applied to continue to</w:t>
                      </w:r>
                      <w:r w:rsidR="00AC2555"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 xml:space="preserve"> </w:t>
                      </w:r>
                      <w:r w:rsidR="001745AB"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>begin a</w:t>
                      </w:r>
                      <w:r w:rsidR="00467CA2" w:rsidRPr="008B28E6"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 xml:space="preserve"> PhD </w:t>
                      </w:r>
                      <w:r w:rsidR="001745AB"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 xml:space="preserve">at Clare Hall </w:t>
                      </w:r>
                      <w:r w:rsidR="00467CA2" w:rsidRPr="008B28E6"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 xml:space="preserve">but have yet to be confirmed should apply for accommodation on the assumption </w:t>
                      </w:r>
                      <w:r w:rsidR="00DD5384"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>they</w:t>
                      </w:r>
                      <w:r w:rsidR="00467CA2" w:rsidRPr="008B28E6"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 xml:space="preserve"> are </w:t>
                      </w:r>
                      <w:r w:rsidR="001745AB"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>staying</w:t>
                      </w:r>
                      <w:r w:rsidR="00393DB9" w:rsidRPr="00393DB9">
                        <w:rPr>
                          <w:color w:val="262626" w:themeColor="text1" w:themeTint="D9"/>
                          <w:sz w:val="18"/>
                          <w:szCs w:val="18"/>
                        </w:rPr>
                        <w:t>.</w:t>
                      </w:r>
                      <w:r w:rsidR="00467CA2" w:rsidRPr="00393DB9">
                        <w:rPr>
                          <w:color w:val="262626" w:themeColor="text1" w:themeTint="D9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1E70A487" w14:textId="741F588F" w:rsidR="00411D51" w:rsidRDefault="00411D51" w:rsidP="00411D51">
                      <w:pPr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 xml:space="preserve">The GSB President and ALB Bar Manager are offered </w:t>
                      </w:r>
                      <w:r w:rsidR="000B766F"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>their choice of available College rooms, and this year is exempt from their accommodation allowance period.</w:t>
                      </w:r>
                    </w:p>
                    <w:p w14:paraId="62648C08" w14:textId="77777777" w:rsidR="00411D51" w:rsidRDefault="00411D51" w:rsidP="00467CA2">
                      <w:pPr>
                        <w:rPr>
                          <w:color w:val="262626" w:themeColor="text1" w:themeTint="D9"/>
                          <w:sz w:val="18"/>
                          <w:szCs w:val="18"/>
                        </w:rPr>
                      </w:pPr>
                    </w:p>
                    <w:p w14:paraId="465D0990" w14:textId="77777777" w:rsidR="00411D51" w:rsidRPr="00B157E7" w:rsidRDefault="00411D51" w:rsidP="00467CA2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1EDF34E" wp14:editId="609BCCFA">
                <wp:simplePos x="0" y="0"/>
                <wp:positionH relativeFrom="column">
                  <wp:posOffset>7271385</wp:posOffset>
                </wp:positionH>
                <wp:positionV relativeFrom="paragraph">
                  <wp:posOffset>1865630</wp:posOffset>
                </wp:positionV>
                <wp:extent cx="978408" cy="484632"/>
                <wp:effectExtent l="0" t="19050" r="31750" b="29845"/>
                <wp:wrapNone/>
                <wp:docPr id="13" name="Right Arrow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408" cy="484632"/>
                        </a:xfrm>
                        <a:prstGeom prst="rightArrow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shape w14:anchorId="5096B5B0" id="Right Arrow 13" o:spid="_x0000_s1026" type="#_x0000_t13" style="position:absolute;margin-left:572.55pt;margin-top:146.9pt;width:77.05pt;height:38.1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" adj="16250" fillcolor="#bdd6ee [1300]" strokecolor="#1f4d78 [1604]" strokeweight="1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4138443" wp14:editId="0BC5D855">
                <wp:simplePos x="0" y="0"/>
                <wp:positionH relativeFrom="column">
                  <wp:posOffset>9188450</wp:posOffset>
                </wp:positionH>
                <wp:positionV relativeFrom="paragraph">
                  <wp:posOffset>1600200</wp:posOffset>
                </wp:positionV>
                <wp:extent cx="2865120" cy="884555"/>
                <wp:effectExtent l="0" t="0" r="11430" b="1079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5120" cy="884555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A9679F3" w14:textId="6129A8BB" w:rsidR="009B3EFF" w:rsidRPr="008B28E6" w:rsidRDefault="009B3EFF" w:rsidP="009B3EFF">
                            <w:pPr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Applications for </w:t>
                            </w:r>
                            <w:r w:rsidR="001745AB"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>1</w:t>
                            </w:r>
                            <w:r w:rsidRPr="009B3EFF"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and</w:t>
                            </w:r>
                            <w:r w:rsidR="001745AB"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>)</w:t>
                            </w:r>
                            <w:r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2</w:t>
                            </w:r>
                            <w:r w:rsidRPr="009B3EFF"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year of accommodation will receive confirmation of a place in College accommodation by </w:t>
                            </w:r>
                            <w:proofErr w:type="gramStart"/>
                            <w:r w:rsidR="001E402C"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>10</w:t>
                            </w:r>
                            <w:r w:rsidR="00600C17"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April</w:t>
                            </w:r>
                            <w:r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>, and</w:t>
                            </w:r>
                            <w:proofErr w:type="gramEnd"/>
                            <w:r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will be </w:t>
                            </w:r>
                            <w:r w:rsidR="00411D51"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issued contracts by </w:t>
                            </w:r>
                            <w:r w:rsidR="0074521F"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>1 June</w:t>
                            </w:r>
                            <w:r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138443" id="Rectangle 5" o:spid="_x0000_s1029" style="position:absolute;margin-left:723.5pt;margin-top:126pt;width:225.6pt;height:69.6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" fillcolor="#bdd7ee" strokecolor="#41719c" strokeweight="1pt">
                <v:textbox>
                  <w:txbxContent>
                    <w:p w14:paraId="3A9679F3" w14:textId="6129A8BB" w:rsidR="009B3EFF" w:rsidRPr="008B28E6" w:rsidRDefault="009B3EFF" w:rsidP="009B3EFF">
                      <w:pPr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 xml:space="preserve">Applications for </w:t>
                      </w:r>
                      <w:r w:rsidR="001745AB"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>(</w:t>
                      </w:r>
                      <w:r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>1</w:t>
                      </w:r>
                      <w:r w:rsidRPr="009B3EFF">
                        <w:rPr>
                          <w:b/>
                          <w:color w:val="262626" w:themeColor="text1" w:themeTint="D9"/>
                          <w:sz w:val="18"/>
                          <w:szCs w:val="18"/>
                          <w:vertAlign w:val="superscript"/>
                        </w:rPr>
                        <w:t>st</w:t>
                      </w:r>
                      <w:r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 xml:space="preserve"> and</w:t>
                      </w:r>
                      <w:r w:rsidR="001745AB"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>)</w:t>
                      </w:r>
                      <w:r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 xml:space="preserve"> 2</w:t>
                      </w:r>
                      <w:r w:rsidRPr="009B3EFF">
                        <w:rPr>
                          <w:b/>
                          <w:color w:val="262626" w:themeColor="text1" w:themeTint="D9"/>
                          <w:sz w:val="18"/>
                          <w:szCs w:val="18"/>
                          <w:vertAlign w:val="superscript"/>
                        </w:rPr>
                        <w:t>nd</w:t>
                      </w:r>
                      <w:r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 xml:space="preserve"> year of accommodation will receive confirmation of a place in College accommodation by </w:t>
                      </w:r>
                      <w:proofErr w:type="gramStart"/>
                      <w:r w:rsidR="001E402C"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>10</w:t>
                      </w:r>
                      <w:r w:rsidR="00600C17"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 xml:space="preserve"> April</w:t>
                      </w:r>
                      <w:r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>, and</w:t>
                      </w:r>
                      <w:proofErr w:type="gramEnd"/>
                      <w:r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 xml:space="preserve"> will be </w:t>
                      </w:r>
                      <w:r w:rsidR="00411D51"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 xml:space="preserve">issued contracts by </w:t>
                      </w:r>
                      <w:r w:rsidR="0074521F"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>1 June</w:t>
                      </w:r>
                      <w:r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9B3EFF">
        <w:t xml:space="preserve">                                                                                                         </w:t>
      </w:r>
      <w:r w:rsidR="009B3EFF">
        <w:tab/>
      </w:r>
      <w:r w:rsidR="009B3EFF">
        <w:tab/>
      </w:r>
      <w:r w:rsidR="009B3EFF">
        <w:tab/>
      </w:r>
      <w:r w:rsidR="009B3EFF">
        <w:tab/>
      </w:r>
      <w:r w:rsidR="009B3EFF">
        <w:tab/>
      </w:r>
      <w:r w:rsidR="009B3EFF">
        <w:tab/>
      </w:r>
      <w:r w:rsidR="009B3EFF">
        <w:tab/>
      </w:r>
      <w:r w:rsidR="009B3EFF">
        <w:tab/>
      </w:r>
      <w:r w:rsidR="009B3EFF">
        <w:tab/>
      </w:r>
      <w:r w:rsidR="009B3EFF">
        <w:tab/>
      </w:r>
      <w:r w:rsidR="009B3EFF">
        <w:tab/>
      </w:r>
      <w:r w:rsidR="009B3EFF">
        <w:tab/>
      </w:r>
      <w:r w:rsidR="009B3EFF">
        <w:tab/>
      </w:r>
      <w:r w:rsidR="009B3EFF">
        <w:tab/>
      </w:r>
      <w:r w:rsidR="009B3EFF">
        <w:tab/>
      </w:r>
      <w:r w:rsidR="009B3EFF">
        <w:tab/>
      </w:r>
      <w:r w:rsidR="009B3EFF">
        <w:tab/>
      </w:r>
      <w:r w:rsidR="009B3EFF">
        <w:tab/>
      </w:r>
      <w:r w:rsidR="009B3EFF">
        <w:tab/>
      </w:r>
      <w:r w:rsidR="009B3EFF">
        <w:tab/>
      </w:r>
      <w:r w:rsidR="009B3EFF">
        <w:tab/>
      </w:r>
      <w:r w:rsidR="009B3EFF">
        <w:tab/>
      </w:r>
      <w:r w:rsidR="009B3EFF">
        <w:tab/>
      </w:r>
      <w:r w:rsidR="009B3EFF">
        <w:tab/>
      </w:r>
      <w:r w:rsidR="009B3EFF">
        <w:tab/>
      </w:r>
      <w:r w:rsidR="009B3EFF">
        <w:tab/>
      </w:r>
      <w:r w:rsidR="009B3EFF">
        <w:tab/>
      </w:r>
      <w:r w:rsidR="009B3EFF">
        <w:tab/>
      </w:r>
      <w:r w:rsidR="009B3EFF">
        <w:tab/>
      </w:r>
      <w:r w:rsidR="009B3EFF">
        <w:tab/>
      </w:r>
      <w:r w:rsidR="009B3EFF">
        <w:tab/>
      </w:r>
      <w:r w:rsidR="009B3EFF">
        <w:tab/>
      </w:r>
      <w:r w:rsidR="009B3EFF">
        <w:tab/>
      </w:r>
      <w:r w:rsidR="009B3EFF">
        <w:tab/>
      </w:r>
      <w:r w:rsidR="005E38CB">
        <w:tab/>
      </w:r>
      <w:r w:rsidR="005E38CB">
        <w:tab/>
      </w:r>
      <w:r w:rsidR="005E38CB">
        <w:tab/>
      </w:r>
      <w:r w:rsidR="005E38CB">
        <w:tab/>
      </w:r>
      <w:r w:rsidR="005E38CB">
        <w:tab/>
      </w:r>
      <w:r w:rsidR="005E38CB">
        <w:tab/>
      </w:r>
      <w:r w:rsidR="005E38CB">
        <w:tab/>
      </w:r>
      <w:r w:rsidR="005E38CB">
        <w:tab/>
      </w:r>
      <w:r w:rsidR="005E38CB">
        <w:tab/>
      </w:r>
      <w:r w:rsidR="005E38CB">
        <w:tab/>
      </w:r>
      <w:r w:rsidR="005E38CB">
        <w:tab/>
      </w:r>
      <w:r w:rsidR="005E38CB">
        <w:tab/>
      </w:r>
      <w:r w:rsidR="005E38CB">
        <w:tab/>
      </w:r>
      <w:r w:rsidR="005E38CB">
        <w:tab/>
      </w:r>
      <w:r w:rsidR="005E38CB">
        <w:tab/>
      </w:r>
      <w:r w:rsidR="005E38CB">
        <w:tab/>
      </w:r>
      <w:r w:rsidR="005E38CB">
        <w:tab/>
      </w:r>
      <w:r w:rsidR="005E38CB">
        <w:tab/>
      </w:r>
      <w:r w:rsidR="005E38CB">
        <w:tab/>
      </w:r>
      <w:r w:rsidR="005E38CB">
        <w:tab/>
      </w:r>
      <w:r w:rsidR="009B3EFF">
        <w:tab/>
      </w:r>
      <w:r w:rsidR="009B3EFF">
        <w:tab/>
      </w:r>
      <w:r w:rsidR="009B3EFF">
        <w:tab/>
      </w:r>
      <w:r w:rsidR="009B3EFF">
        <w:tab/>
      </w:r>
      <w:r w:rsidR="009B3EFF">
        <w:tab/>
      </w:r>
      <w:r w:rsidR="009B3EFF">
        <w:tab/>
      </w:r>
      <w:r w:rsidR="009B3EFF">
        <w:tab/>
      </w:r>
      <w:r w:rsidR="009B3EFF">
        <w:tab/>
      </w:r>
      <w:r w:rsidR="009B3EFF">
        <w:tab/>
      </w:r>
      <w:r w:rsidR="009B3EFF">
        <w:tab/>
      </w:r>
      <w:r w:rsidR="009B3EFF">
        <w:tab/>
      </w:r>
      <w:r w:rsidR="009B3EFF">
        <w:tab/>
      </w:r>
      <w:r w:rsidR="009B3EFF">
        <w:tab/>
      </w:r>
      <w:r w:rsidR="009B3EFF">
        <w:tab/>
      </w:r>
      <w:r w:rsidR="009B3EFF">
        <w:tab/>
      </w:r>
      <w:r w:rsidR="009B3EFF">
        <w:tab/>
      </w:r>
      <w:r w:rsidR="009B3EFF">
        <w:tab/>
      </w:r>
      <w:r w:rsidR="009B3EFF">
        <w:tab/>
      </w:r>
      <w:r w:rsidR="009B3EFF">
        <w:tab/>
      </w:r>
      <w:r w:rsidR="009B3EFF">
        <w:tab/>
      </w:r>
      <w:r w:rsidR="009B3EFF">
        <w:tab/>
      </w:r>
      <w:r w:rsidR="009B3EFF">
        <w:tab/>
      </w:r>
      <w:r w:rsidR="009B3EFF">
        <w:tab/>
      </w:r>
      <w:r w:rsidR="009B3EFF">
        <w:tab/>
      </w:r>
      <w:r w:rsidR="009B3EFF">
        <w:tab/>
      </w:r>
      <w:r w:rsidR="009B3EFF">
        <w:tab/>
      </w:r>
      <w:r w:rsidR="009B3EFF">
        <w:tab/>
      </w:r>
      <w:r w:rsidR="009B3EFF">
        <w:tab/>
      </w:r>
      <w:r w:rsidR="009B3EFF">
        <w:tab/>
      </w:r>
      <w:r w:rsidR="009B3EFF">
        <w:tab/>
      </w:r>
      <w:r w:rsidR="009B3EFF">
        <w:tab/>
      </w:r>
      <w:r w:rsidR="009B3EFF">
        <w:tab/>
      </w:r>
      <w:r w:rsidR="009B3EFF">
        <w:tab/>
      </w:r>
      <w:r w:rsidR="009B3EFF">
        <w:tab/>
      </w:r>
      <w:r w:rsidR="009B3EFF">
        <w:tab/>
      </w:r>
      <w:r w:rsidR="009B3EFF">
        <w:tab/>
      </w:r>
      <w:r w:rsidR="009B3EFF">
        <w:tab/>
      </w:r>
      <w:r w:rsidR="009B3EFF">
        <w:tab/>
      </w:r>
      <w:r w:rsidR="009B3EFF">
        <w:tab/>
      </w:r>
      <w:r w:rsidR="009B3EFF">
        <w:tab/>
      </w:r>
      <w:r w:rsidR="009B3EFF">
        <w:tab/>
      </w:r>
      <w:r w:rsidR="009B3EFF">
        <w:tab/>
      </w:r>
      <w:r w:rsidR="009B3EFF">
        <w:tab/>
      </w:r>
      <w:r w:rsidR="009B3EFF">
        <w:tab/>
      </w:r>
      <w:r w:rsidR="009B3EFF">
        <w:tab/>
      </w:r>
      <w:r w:rsidR="009B3EFF">
        <w:tab/>
      </w:r>
      <w:r w:rsidR="009B3EFF">
        <w:tab/>
      </w:r>
      <w:r w:rsidR="009B3EFF">
        <w:tab/>
      </w:r>
      <w:r w:rsidR="009B3EFF">
        <w:tab/>
      </w:r>
      <w:r w:rsidR="009B3EFF">
        <w:tab/>
      </w:r>
      <w:r w:rsidR="009B3EFF">
        <w:tab/>
      </w:r>
      <w:r w:rsidR="009B3EFF">
        <w:tab/>
      </w:r>
      <w:r w:rsidR="009B3EFF">
        <w:tab/>
      </w:r>
      <w:r w:rsidR="009B3EFF">
        <w:tab/>
      </w:r>
      <w:r w:rsidR="009B3EFF">
        <w:tab/>
      </w:r>
      <w:r w:rsidR="009B3EFF">
        <w:tab/>
      </w:r>
      <w:r w:rsidR="009B3EFF">
        <w:tab/>
      </w:r>
      <w:r w:rsidR="009B3EFF">
        <w:tab/>
      </w:r>
      <w:r w:rsidR="009B3EFF">
        <w:tab/>
      </w:r>
      <w:r w:rsidR="009B3EFF">
        <w:tab/>
      </w:r>
      <w:r w:rsidR="009B3EFF">
        <w:tab/>
      </w:r>
      <w:r w:rsidR="009B3EFF">
        <w:tab/>
      </w:r>
      <w:r w:rsidR="009B3EFF">
        <w:tab/>
      </w:r>
      <w:r w:rsidR="009B3EFF">
        <w:tab/>
      </w:r>
      <w:r w:rsidR="009B3EFF">
        <w:tab/>
      </w:r>
      <w:r w:rsidR="009B3EFF">
        <w:tab/>
      </w:r>
      <w:r w:rsidR="009B3EFF">
        <w:tab/>
      </w:r>
      <w:r w:rsidR="009B3EFF">
        <w:tab/>
      </w:r>
      <w:r w:rsidR="009B3EFF">
        <w:tab/>
        <w:t xml:space="preserve">        </w:t>
      </w:r>
      <w:r w:rsidR="009B3EFF">
        <w:tab/>
      </w:r>
      <w:r w:rsidR="009B3EFF">
        <w:tab/>
      </w:r>
      <w:r w:rsidR="009B3EFF">
        <w:tab/>
      </w:r>
      <w:r w:rsidR="009B3EFF">
        <w:tab/>
      </w:r>
      <w:r w:rsidR="009B3EFF">
        <w:tab/>
      </w:r>
      <w:r w:rsidR="009B3EFF">
        <w:tab/>
      </w:r>
      <w:r w:rsidR="009B3EFF">
        <w:tab/>
      </w:r>
      <w:r w:rsidR="009B3EFF">
        <w:tab/>
      </w:r>
      <w:r w:rsidR="009B3EFF">
        <w:tab/>
      </w:r>
      <w:r w:rsidR="009B3EFF">
        <w:tab/>
      </w:r>
      <w:r w:rsidR="009B3EFF">
        <w:tab/>
      </w:r>
      <w:r w:rsidR="009B3EFF">
        <w:tab/>
      </w:r>
      <w:r w:rsidR="009B3EFF">
        <w:tab/>
      </w:r>
      <w:r w:rsidR="009B3EFF">
        <w:tab/>
      </w:r>
      <w:r w:rsidR="009B3EFF">
        <w:tab/>
      </w:r>
      <w:r w:rsidR="009B3EFF">
        <w:tab/>
      </w:r>
      <w:r w:rsidR="009B3EFF">
        <w:tab/>
      </w:r>
      <w:r w:rsidR="009B3EFF">
        <w:tab/>
      </w:r>
      <w:r w:rsidR="009B3EFF">
        <w:tab/>
      </w:r>
      <w:r w:rsidR="009B3EFF">
        <w:tab/>
      </w:r>
      <w:r w:rsidR="009B3EFF">
        <w:tab/>
      </w:r>
      <w:r w:rsidR="009B3EFF">
        <w:tab/>
      </w:r>
      <w:r w:rsidR="009B3EFF">
        <w:tab/>
      </w:r>
      <w:r w:rsidR="009B3EFF">
        <w:tab/>
      </w:r>
      <w:r w:rsidR="009B3EFF">
        <w:tab/>
      </w:r>
      <w:r w:rsidR="009B3EFF">
        <w:tab/>
      </w:r>
      <w:r w:rsidR="009B3EFF">
        <w:tab/>
      </w:r>
      <w:r w:rsidR="009B3EFF">
        <w:tab/>
      </w:r>
      <w:r w:rsidR="009B3EFF">
        <w:tab/>
      </w:r>
      <w:r w:rsidR="009B3EFF">
        <w:tab/>
      </w:r>
      <w:r w:rsidR="009B3EFF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</w:p>
    <w:p w14:paraId="660B8FEF" w14:textId="77777777" w:rsidR="00411D51" w:rsidRDefault="00411D51"/>
    <w:p w14:paraId="649DBBA2" w14:textId="77777777" w:rsidR="00411D51" w:rsidRDefault="00411D51"/>
    <w:p w14:paraId="123420B4" w14:textId="36B98509" w:rsidR="00455BBA" w:rsidRDefault="006947D6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008EE20" wp14:editId="1FD9DFB8">
                <wp:simplePos x="0" y="0"/>
                <wp:positionH relativeFrom="margin">
                  <wp:posOffset>10353675</wp:posOffset>
                </wp:positionH>
                <wp:positionV relativeFrom="paragraph">
                  <wp:posOffset>1822450</wp:posOffset>
                </wp:positionV>
                <wp:extent cx="2638425" cy="1762125"/>
                <wp:effectExtent l="0" t="0" r="28575" b="28575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8425" cy="17621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87420B" w14:textId="77777777" w:rsidR="006947D6" w:rsidRDefault="00E376C8" w:rsidP="00467CA2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8437B4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 xml:space="preserve">From </w:t>
                            </w:r>
                            <w:r w:rsidR="00961CBC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>September</w:t>
                            </w:r>
                            <w:r w:rsidR="00467CA2" w:rsidRPr="00EB4BD2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:</w:t>
                            </w:r>
                            <w:r w:rsidR="00467CA2" w:rsidRPr="00DC784F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2B9BE3EB" w14:textId="03CD9734" w:rsidR="006947D6" w:rsidRDefault="005E38CB" w:rsidP="00467CA2">
                            <w:pPr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New </w:t>
                            </w:r>
                            <w:r w:rsidR="00961CBC"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students with early starting courses arrive to College, </w:t>
                            </w:r>
                            <w:r w:rsidR="006947D6"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these will need to be validated </w:t>
                            </w:r>
                            <w:r w:rsidR="001E402C"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>with a Departmental induction letter.</w:t>
                            </w:r>
                          </w:p>
                          <w:p w14:paraId="2A668720" w14:textId="71954AA6" w:rsidR="00845BFE" w:rsidRPr="00DC784F" w:rsidRDefault="001E402C" w:rsidP="00467CA2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>W</w:t>
                            </w:r>
                            <w:r w:rsidR="00961CBC"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ith </w:t>
                            </w:r>
                            <w:r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>most</w:t>
                            </w:r>
                            <w:r w:rsidR="00961CBC"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new students arriving </w:t>
                            </w:r>
                            <w:r w:rsidR="006947D6"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>the week before official term commences</w:t>
                            </w:r>
                            <w:r w:rsidR="00303324"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>,</w:t>
                            </w:r>
                            <w:r w:rsidR="00AC2555"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03324"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>w</w:t>
                            </w:r>
                            <w:r w:rsidR="00961CBC"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>here possible we ask households to arrive on the same day.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08EE20" id="Rectangle 30" o:spid="_x0000_s1030" style="position:absolute;margin-left:815.25pt;margin-top:143.5pt;width:207.75pt;height:138.7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" fillcolor="#bdd6ee [1300]" strokecolor="#1f4d78 [1604]" strokeweight="1pt">
                <v:textbox>
                  <w:txbxContent>
                    <w:p w14:paraId="0587420B" w14:textId="77777777" w:rsidR="006947D6" w:rsidRDefault="00E376C8" w:rsidP="00467CA2">
                      <w:p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8437B4">
                        <w:rPr>
                          <w:b/>
                          <w:color w:val="000000" w:themeColor="text1"/>
                          <w:sz w:val="18"/>
                          <w:szCs w:val="18"/>
                          <w:u w:val="single"/>
                        </w:rPr>
                        <w:t xml:space="preserve">From </w:t>
                      </w:r>
                      <w:r w:rsidR="00961CBC">
                        <w:rPr>
                          <w:b/>
                          <w:color w:val="000000" w:themeColor="text1"/>
                          <w:sz w:val="18"/>
                          <w:szCs w:val="18"/>
                          <w:u w:val="single"/>
                        </w:rPr>
                        <w:t>September</w:t>
                      </w:r>
                      <w:r w:rsidR="00467CA2" w:rsidRPr="00EB4BD2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:</w:t>
                      </w:r>
                      <w:r w:rsidR="00467CA2" w:rsidRPr="00DC784F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2B9BE3EB" w14:textId="03CD9734" w:rsidR="006947D6" w:rsidRDefault="005E38CB" w:rsidP="00467CA2">
                      <w:pPr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 xml:space="preserve">New </w:t>
                      </w:r>
                      <w:r w:rsidR="00961CBC"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 xml:space="preserve">students with early starting courses arrive to College, </w:t>
                      </w:r>
                      <w:r w:rsidR="006947D6"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 xml:space="preserve">these will need to be validated </w:t>
                      </w:r>
                      <w:r w:rsidR="001E402C"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>with a Departmental induction letter.</w:t>
                      </w:r>
                    </w:p>
                    <w:p w14:paraId="2A668720" w14:textId="71954AA6" w:rsidR="00845BFE" w:rsidRPr="00DC784F" w:rsidRDefault="001E402C" w:rsidP="00467CA2">
                      <w:p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>W</w:t>
                      </w:r>
                      <w:r w:rsidR="00961CBC"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 xml:space="preserve">ith </w:t>
                      </w:r>
                      <w:r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>most</w:t>
                      </w:r>
                      <w:r w:rsidR="00961CBC"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 xml:space="preserve"> new students arriving </w:t>
                      </w:r>
                      <w:r w:rsidR="006947D6"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>the week before official term commences</w:t>
                      </w:r>
                      <w:r w:rsidR="00303324"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>,</w:t>
                      </w:r>
                      <w:r w:rsidR="00AC2555"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 xml:space="preserve"> </w:t>
                      </w:r>
                      <w:r w:rsidR="00303324"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>w</w:t>
                      </w:r>
                      <w:r w:rsidR="00961CBC"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>here possible we ask households to arrive on the same day.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846DEEA" wp14:editId="443E6D61">
                <wp:simplePos x="0" y="0"/>
                <wp:positionH relativeFrom="margin">
                  <wp:posOffset>5572125</wp:posOffset>
                </wp:positionH>
                <wp:positionV relativeFrom="paragraph">
                  <wp:posOffset>1993900</wp:posOffset>
                </wp:positionV>
                <wp:extent cx="2057400" cy="1276350"/>
                <wp:effectExtent l="0" t="0" r="19050" b="1905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1276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C0D937" w14:textId="77777777" w:rsidR="006947D6" w:rsidRDefault="00467CA2" w:rsidP="00467CA2">
                            <w:pPr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8437B4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>June – September</w:t>
                            </w:r>
                            <w:r w:rsidRPr="00EB4BD2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: </w:t>
                            </w:r>
                          </w:p>
                          <w:p w14:paraId="1598BAE7" w14:textId="60D01BA1" w:rsidR="000F769C" w:rsidRPr="00DC784F" w:rsidRDefault="000F769C" w:rsidP="00467CA2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8B28E6"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>New students that have bee</w:t>
                            </w:r>
                            <w:r w:rsidR="003E27AF" w:rsidRPr="008B28E6"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>n offered conditional places at</w:t>
                            </w:r>
                            <w:r w:rsidRPr="008B28E6"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Clare Hall for the next academic year are confirmed</w:t>
                            </w:r>
                            <w:r w:rsidRPr="00DC784F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5846DEEA" id="Rectangle 23" o:spid="_x0000_s1031" style="position:absolute;margin-left:438.75pt;margin-top:157pt;width:162pt;height:100.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" fillcolor="#bdd6ee [1300]" strokecolor="#1f4d78 [1604]" strokeweight="1pt">
                <v:textbox>
                  <w:txbxContent>
                    <w:p w14:paraId="2AC0D937" w14:textId="77777777" w:rsidR="006947D6" w:rsidRDefault="00467CA2" w:rsidP="00467CA2">
                      <w:pPr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8437B4">
                        <w:rPr>
                          <w:b/>
                          <w:color w:val="000000" w:themeColor="text1"/>
                          <w:sz w:val="18"/>
                          <w:szCs w:val="18"/>
                          <w:u w:val="single"/>
                        </w:rPr>
                        <w:t>June – September</w:t>
                      </w:r>
                      <w:r w:rsidRPr="00EB4BD2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: </w:t>
                      </w:r>
                    </w:p>
                    <w:p w14:paraId="1598BAE7" w14:textId="60D01BA1" w:rsidR="000F769C" w:rsidRPr="00DC784F" w:rsidRDefault="000F769C" w:rsidP="00467CA2">
                      <w:p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8B28E6"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>New students that have bee</w:t>
                      </w:r>
                      <w:r w:rsidR="003E27AF" w:rsidRPr="008B28E6"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>n offered conditional places at</w:t>
                      </w:r>
                      <w:r w:rsidRPr="008B28E6"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 xml:space="preserve"> Clare Hall for the next academic year are confirmed</w:t>
                      </w:r>
                      <w:r w:rsidRPr="00DC784F">
                        <w:rPr>
                          <w:color w:val="000000" w:themeColor="text1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C57657B" wp14:editId="116BD77B">
                <wp:simplePos x="0" y="0"/>
                <wp:positionH relativeFrom="column">
                  <wp:posOffset>742950</wp:posOffset>
                </wp:positionH>
                <wp:positionV relativeFrom="paragraph">
                  <wp:posOffset>1993899</wp:posOffset>
                </wp:positionV>
                <wp:extent cx="2733675" cy="1381125"/>
                <wp:effectExtent l="0" t="0" r="28575" b="28575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3675" cy="13811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76921B" w14:textId="77777777" w:rsidR="006947D6" w:rsidRDefault="000B766F" w:rsidP="00467CA2">
                            <w:pPr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 w:rsidRPr="000B766F"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  <w:u w:val="single"/>
                              </w:rPr>
                              <w:t xml:space="preserve">From </w:t>
                            </w:r>
                            <w:r w:rsidR="0074521F"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  <w:u w:val="single"/>
                              </w:rPr>
                              <w:t>beginning of June</w:t>
                            </w:r>
                            <w:r w:rsidRPr="000B766F"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  <w:u w:val="single"/>
                              </w:rPr>
                              <w:t>:</w:t>
                            </w:r>
                            <w:r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400906C1" w14:textId="650B16CD" w:rsidR="000F769C" w:rsidRPr="008B28E6" w:rsidRDefault="00DC24DD" w:rsidP="00467CA2">
                            <w:pPr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 w:rsidRPr="008B28E6"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>New s</w:t>
                            </w:r>
                            <w:r w:rsidR="000F769C" w:rsidRPr="008B28E6"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tudents are contacted </w:t>
                            </w:r>
                            <w:r w:rsidRPr="008B28E6"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in the order that they are confirmed </w:t>
                            </w:r>
                            <w:r w:rsidR="000F769C" w:rsidRPr="008B28E6"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>by</w:t>
                            </w:r>
                            <w:r w:rsidR="003E27AF" w:rsidRPr="008B28E6"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the</w:t>
                            </w:r>
                            <w:r w:rsidR="000F769C" w:rsidRPr="008B28E6"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Clare Hall </w:t>
                            </w:r>
                            <w:r w:rsidR="003E27AF" w:rsidRPr="008B28E6"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>A</w:t>
                            </w:r>
                            <w:r w:rsidR="000F769C" w:rsidRPr="008B28E6"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>ccommodation</w:t>
                            </w:r>
                            <w:r w:rsidR="003E27AF" w:rsidRPr="008B28E6"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0587D"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>Manager</w:t>
                            </w:r>
                            <w:r w:rsidR="000F769C" w:rsidRPr="008B28E6"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to apply for </w:t>
                            </w:r>
                            <w:r w:rsidR="003E27AF" w:rsidRPr="008B28E6"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College </w:t>
                            </w:r>
                            <w:r w:rsidR="000F769C" w:rsidRPr="008B28E6"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>accommodation</w:t>
                            </w:r>
                            <w:r w:rsidR="00961CBC"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. Contracts are usually issued within </w:t>
                            </w:r>
                            <w:r w:rsidR="0074521F"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>3</w:t>
                            </w:r>
                            <w:r w:rsidR="00961CBC"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weeks of receipt of the applications.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3C57657B" id="Rectangle 25" o:spid="_x0000_s1032" style="position:absolute;margin-left:58.5pt;margin-top:157pt;width:215.25pt;height:108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" fillcolor="#bdd6ee [1300]" strokecolor="#1f4d78 [1604]" strokeweight="1pt">
                <v:textbox>
                  <w:txbxContent>
                    <w:p w14:paraId="7576921B" w14:textId="77777777" w:rsidR="006947D6" w:rsidRDefault="000B766F" w:rsidP="00467CA2">
                      <w:pPr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</w:pPr>
                      <w:r w:rsidRPr="000B766F">
                        <w:rPr>
                          <w:b/>
                          <w:color w:val="262626" w:themeColor="text1" w:themeTint="D9"/>
                          <w:sz w:val="18"/>
                          <w:szCs w:val="18"/>
                          <w:u w:val="single"/>
                        </w:rPr>
                        <w:t xml:space="preserve">From </w:t>
                      </w:r>
                      <w:r w:rsidR="0074521F">
                        <w:rPr>
                          <w:b/>
                          <w:color w:val="262626" w:themeColor="text1" w:themeTint="D9"/>
                          <w:sz w:val="18"/>
                          <w:szCs w:val="18"/>
                          <w:u w:val="single"/>
                        </w:rPr>
                        <w:t>beginning of June</w:t>
                      </w:r>
                      <w:r w:rsidRPr="000B766F">
                        <w:rPr>
                          <w:b/>
                          <w:color w:val="262626" w:themeColor="text1" w:themeTint="D9"/>
                          <w:sz w:val="18"/>
                          <w:szCs w:val="18"/>
                          <w:u w:val="single"/>
                        </w:rPr>
                        <w:t>:</w:t>
                      </w:r>
                      <w:r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400906C1" w14:textId="650B16CD" w:rsidR="000F769C" w:rsidRPr="008B28E6" w:rsidRDefault="00DC24DD" w:rsidP="00467CA2">
                      <w:pPr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</w:pPr>
                      <w:r w:rsidRPr="008B28E6"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>New s</w:t>
                      </w:r>
                      <w:r w:rsidR="000F769C" w:rsidRPr="008B28E6"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 xml:space="preserve">tudents are contacted </w:t>
                      </w:r>
                      <w:r w:rsidRPr="008B28E6"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 xml:space="preserve">in the order that they are confirmed </w:t>
                      </w:r>
                      <w:r w:rsidR="000F769C" w:rsidRPr="008B28E6"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>by</w:t>
                      </w:r>
                      <w:r w:rsidR="003E27AF" w:rsidRPr="008B28E6"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 xml:space="preserve"> the</w:t>
                      </w:r>
                      <w:r w:rsidR="000F769C" w:rsidRPr="008B28E6"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 xml:space="preserve"> Clare Hall </w:t>
                      </w:r>
                      <w:r w:rsidR="003E27AF" w:rsidRPr="008B28E6"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>A</w:t>
                      </w:r>
                      <w:r w:rsidR="000F769C" w:rsidRPr="008B28E6"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>ccommodation</w:t>
                      </w:r>
                      <w:r w:rsidR="003E27AF" w:rsidRPr="008B28E6"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 xml:space="preserve"> </w:t>
                      </w:r>
                      <w:r w:rsidR="0020587D"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>Manager</w:t>
                      </w:r>
                      <w:r w:rsidR="000F769C" w:rsidRPr="008B28E6"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 xml:space="preserve"> to apply for </w:t>
                      </w:r>
                      <w:r w:rsidR="003E27AF" w:rsidRPr="008B28E6"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 xml:space="preserve">College </w:t>
                      </w:r>
                      <w:r w:rsidR="000F769C" w:rsidRPr="008B28E6"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>accommodation</w:t>
                      </w:r>
                      <w:r w:rsidR="00961CBC"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 xml:space="preserve">. Contracts are usually issued within </w:t>
                      </w:r>
                      <w:r w:rsidR="0074521F"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>3</w:t>
                      </w:r>
                      <w:r w:rsidR="00961CBC"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 xml:space="preserve"> weeks of receipt of the applications.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0B3CEFD" wp14:editId="1E363F3A">
                <wp:simplePos x="0" y="0"/>
                <wp:positionH relativeFrom="column">
                  <wp:posOffset>742950</wp:posOffset>
                </wp:positionH>
                <wp:positionV relativeFrom="paragraph">
                  <wp:posOffset>212725</wp:posOffset>
                </wp:positionV>
                <wp:extent cx="5368925" cy="1257300"/>
                <wp:effectExtent l="0" t="0" r="22225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8925" cy="12573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C784BB" w14:textId="77777777" w:rsidR="006947D6" w:rsidRDefault="0074521F" w:rsidP="00455BBA">
                            <w:pPr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>May</w:t>
                            </w:r>
                            <w:r w:rsidR="00455BBA" w:rsidRPr="00EB4BD2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:</w:t>
                            </w:r>
                            <w:r w:rsidR="00455BBA" w:rsidRPr="007D2075"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0FE03CB" w14:textId="57C9B8E8" w:rsidR="00411D51" w:rsidRDefault="00455BBA" w:rsidP="00455BBA">
                            <w:pPr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>Applications of all remaining existing students (who are requesting a 3</w:t>
                            </w:r>
                            <w:r w:rsidRPr="00455BBA"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year of accommodation or above) will be considered. Offers of accommodation will be made depending </w:t>
                            </w:r>
                            <w:r w:rsidR="005E38CB"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availability and </w:t>
                            </w:r>
                            <w:r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on the </w:t>
                            </w:r>
                            <w:r w:rsidR="005E38CB"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College’s </w:t>
                            </w:r>
                            <w:r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projected </w:t>
                            </w:r>
                            <w:r w:rsidR="005E38CB"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>offers</w:t>
                            </w:r>
                            <w:r w:rsidR="00BF570C"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for new students</w:t>
                            </w:r>
                            <w:r w:rsidR="005E38CB"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for the next academic year. </w:t>
                            </w:r>
                          </w:p>
                          <w:p w14:paraId="2BE43AB8" w14:textId="7B00E141" w:rsidR="00BF570C" w:rsidRDefault="00411D51" w:rsidP="00455BBA">
                            <w:pPr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>Any</w:t>
                            </w:r>
                            <w:r w:rsidR="005E38CB"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F570C"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>un</w:t>
                            </w:r>
                            <w:r w:rsidR="005E38CB"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successful applicants will be notified by </w:t>
                            </w:r>
                            <w:r w:rsidR="0074521F"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>1</w:t>
                            </w:r>
                            <w:r w:rsidR="005E38CB"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June at the latest and on request can be added to the accommodation waiting list.</w:t>
                            </w:r>
                          </w:p>
                          <w:p w14:paraId="6DAD729E" w14:textId="77777777" w:rsidR="00455BBA" w:rsidRPr="008B28E6" w:rsidRDefault="00455BBA" w:rsidP="00455B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60B3CEFD" id="Rectangle 6" o:spid="_x0000_s1033" style="position:absolute;margin-left:58.5pt;margin-top:16.75pt;width:422.75pt;height:9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" fillcolor="#bdd6ee [1300]" strokecolor="#1f4d78 [1604]" strokeweight="1pt">
                <v:textbox>
                  <w:txbxContent>
                    <w:p w14:paraId="70C784BB" w14:textId="77777777" w:rsidR="006947D6" w:rsidRDefault="0074521F" w:rsidP="00455BBA">
                      <w:pPr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000000" w:themeColor="text1"/>
                          <w:sz w:val="18"/>
                          <w:szCs w:val="18"/>
                          <w:u w:val="single"/>
                        </w:rPr>
                        <w:t>May</w:t>
                      </w:r>
                      <w:r w:rsidR="00455BBA" w:rsidRPr="00EB4BD2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:</w:t>
                      </w:r>
                      <w:r w:rsidR="00455BBA" w:rsidRPr="007D2075"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00FE03CB" w14:textId="57C9B8E8" w:rsidR="00411D51" w:rsidRDefault="00455BBA" w:rsidP="00455BBA">
                      <w:pPr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>Applications of all remaining existing students (who are requesting a 3</w:t>
                      </w:r>
                      <w:r w:rsidRPr="00455BBA">
                        <w:rPr>
                          <w:b/>
                          <w:color w:val="262626" w:themeColor="text1" w:themeTint="D9"/>
                          <w:sz w:val="18"/>
                          <w:szCs w:val="18"/>
                          <w:vertAlign w:val="superscript"/>
                        </w:rPr>
                        <w:t>rd</w:t>
                      </w:r>
                      <w:r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 xml:space="preserve"> year of accommodation or above) will be considered. Offers of accommodation will be made depending </w:t>
                      </w:r>
                      <w:r w:rsidR="005E38CB"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 xml:space="preserve">availability and </w:t>
                      </w:r>
                      <w:r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 xml:space="preserve">on the </w:t>
                      </w:r>
                      <w:r w:rsidR="005E38CB"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 xml:space="preserve">College’s </w:t>
                      </w:r>
                      <w:r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 xml:space="preserve">projected </w:t>
                      </w:r>
                      <w:r w:rsidR="005E38CB"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>offers</w:t>
                      </w:r>
                      <w:r w:rsidR="00BF570C"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 xml:space="preserve"> for new students</w:t>
                      </w:r>
                      <w:r w:rsidR="005E38CB"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 xml:space="preserve"> for the next academic year. </w:t>
                      </w:r>
                    </w:p>
                    <w:p w14:paraId="2BE43AB8" w14:textId="7B00E141" w:rsidR="00BF570C" w:rsidRDefault="00411D51" w:rsidP="00455BBA">
                      <w:pPr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>Any</w:t>
                      </w:r>
                      <w:r w:rsidR="005E38CB"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 xml:space="preserve"> </w:t>
                      </w:r>
                      <w:r w:rsidR="00BF570C"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>un</w:t>
                      </w:r>
                      <w:r w:rsidR="005E38CB"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 xml:space="preserve">successful applicants will be notified by </w:t>
                      </w:r>
                      <w:r w:rsidR="0074521F"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>1</w:t>
                      </w:r>
                      <w:r w:rsidR="005E38CB"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 xml:space="preserve"> June at the latest and on request can be added to the accommodation waiting list.</w:t>
                      </w:r>
                    </w:p>
                    <w:p w14:paraId="6DAD729E" w14:textId="77777777" w:rsidR="00455BBA" w:rsidRPr="008B28E6" w:rsidRDefault="00455BBA" w:rsidP="00455B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61CB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E7104E7" wp14:editId="48D70C32">
                <wp:simplePos x="0" y="0"/>
                <wp:positionH relativeFrom="column">
                  <wp:posOffset>8559165</wp:posOffset>
                </wp:positionH>
                <wp:positionV relativeFrom="paragraph">
                  <wp:posOffset>2427605</wp:posOffset>
                </wp:positionV>
                <wp:extent cx="978408" cy="484632"/>
                <wp:effectExtent l="0" t="19050" r="31750" b="29845"/>
                <wp:wrapNone/>
                <wp:docPr id="26" name="Right Arrow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408" cy="484632"/>
                        </a:xfrm>
                        <a:prstGeom prst="rightArrow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shapetype w14:anchorId="7CC1C5F5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26" o:spid="_x0000_s1026" type="#_x0000_t13" style="position:absolute;margin-left:673.95pt;margin-top:191.15pt;width:77.05pt;height:38.1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" adj="16250" fillcolor="#bdd6ee [1300]" strokecolor="#1f4d78 [1604]" strokeweight="1pt"/>
            </w:pict>
          </mc:Fallback>
        </mc:AlternateContent>
      </w:r>
      <w:r w:rsidR="000B766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EE98353" wp14:editId="6B333314">
                <wp:simplePos x="0" y="0"/>
                <wp:positionH relativeFrom="column">
                  <wp:posOffset>3679190</wp:posOffset>
                </wp:positionH>
                <wp:positionV relativeFrom="paragraph">
                  <wp:posOffset>2491105</wp:posOffset>
                </wp:positionV>
                <wp:extent cx="977900" cy="484505"/>
                <wp:effectExtent l="0" t="19050" r="31750" b="29845"/>
                <wp:wrapNone/>
                <wp:docPr id="24" name="Right Arrow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0" cy="484505"/>
                        </a:xfrm>
                        <a:prstGeom prst="rightArrow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shape w14:anchorId="7EAF4F10" id="Right Arrow 24" o:spid="_x0000_s1026" type="#_x0000_t13" style="position:absolute;margin-left:289.7pt;margin-top:196.15pt;width:77pt;height:38.1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" adj="16249" fillcolor="#bdd6ee [1300]" strokecolor="#1f4d78 [1604]" strokeweight="1pt"/>
            </w:pict>
          </mc:Fallback>
        </mc:AlternateContent>
      </w:r>
      <w:r w:rsidR="00411D5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7A08073" wp14:editId="136CA79A">
                <wp:simplePos x="0" y="0"/>
                <wp:positionH relativeFrom="column">
                  <wp:posOffset>7216775</wp:posOffset>
                </wp:positionH>
                <wp:positionV relativeFrom="paragraph">
                  <wp:posOffset>447040</wp:posOffset>
                </wp:positionV>
                <wp:extent cx="978408" cy="484632"/>
                <wp:effectExtent l="0" t="19050" r="31750" b="29845"/>
                <wp:wrapNone/>
                <wp:docPr id="7" name="Right Arrow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408" cy="484632"/>
                        </a:xfrm>
                        <a:prstGeom prst="rightArrow">
                          <a:avLst/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shape w14:anchorId="50190D1C" id="Right Arrow 7" o:spid="_x0000_s1026" type="#_x0000_t13" style="position:absolute;margin-left:568.25pt;margin-top:35.2pt;width:77.05pt;height:38.1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" adj="16250" fillcolor="#bdd7ee" strokecolor="#41719c" strokeweight="1pt"/>
            </w:pict>
          </mc:Fallback>
        </mc:AlternateContent>
      </w:r>
      <w:r w:rsidR="00411D5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A668108" wp14:editId="5970F1B0">
                <wp:simplePos x="0" y="0"/>
                <wp:positionH relativeFrom="column">
                  <wp:posOffset>9188450</wp:posOffset>
                </wp:positionH>
                <wp:positionV relativeFrom="paragraph">
                  <wp:posOffset>226695</wp:posOffset>
                </wp:positionV>
                <wp:extent cx="2865120" cy="884555"/>
                <wp:effectExtent l="0" t="0" r="11430" b="1079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5120" cy="884555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095DB24" w14:textId="4C975B73" w:rsidR="00455BBA" w:rsidRPr="008B28E6" w:rsidRDefault="00455BBA" w:rsidP="00455BBA">
                            <w:pPr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Applications </w:t>
                            </w:r>
                            <w:r w:rsidR="00303324"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>will receive an outcome</w:t>
                            </w:r>
                            <w:r w:rsidR="00411D51"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by </w:t>
                            </w:r>
                            <w:r w:rsidR="0074521F"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>1 June</w:t>
                            </w:r>
                            <w:r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668108" id="Rectangle 10" o:spid="_x0000_s1034" style="position:absolute;margin-left:723.5pt;margin-top:17.85pt;width:225.6pt;height:69.6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" fillcolor="#bdd7ee" strokecolor="#41719c" strokeweight="1pt">
                <v:textbox>
                  <w:txbxContent>
                    <w:p w14:paraId="2095DB24" w14:textId="4C975B73" w:rsidR="00455BBA" w:rsidRPr="008B28E6" w:rsidRDefault="00455BBA" w:rsidP="00455BBA">
                      <w:pPr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 xml:space="preserve">Applications </w:t>
                      </w:r>
                      <w:r w:rsidR="00303324"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>will receive an outcome</w:t>
                      </w:r>
                      <w:r w:rsidR="00411D51"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 xml:space="preserve"> by </w:t>
                      </w:r>
                      <w:r w:rsidR="0074521F"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>1 June</w:t>
                      </w:r>
                      <w:r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sectPr w:rsidR="00455BBA" w:rsidSect="008437B4">
      <w:headerReference w:type="default" r:id="rId8"/>
      <w:footerReference w:type="default" r:id="rId9"/>
      <w:pgSz w:w="23811" w:h="16838" w:orient="landscape" w:code="8"/>
      <w:pgMar w:top="284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A94AEF" w14:textId="77777777" w:rsidR="00217722" w:rsidRDefault="00217722" w:rsidP="000B1D81">
      <w:pPr>
        <w:spacing w:after="0" w:line="240" w:lineRule="auto"/>
      </w:pPr>
      <w:r>
        <w:separator/>
      </w:r>
    </w:p>
  </w:endnote>
  <w:endnote w:type="continuationSeparator" w:id="0">
    <w:p w14:paraId="3D12AB1C" w14:textId="77777777" w:rsidR="00217722" w:rsidRDefault="00217722" w:rsidP="000B1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87D554" w14:textId="77777777" w:rsidR="00171864" w:rsidRDefault="00E376C8" w:rsidP="00BD675C">
    <w:pPr>
      <w:pStyle w:val="Footer"/>
      <w:ind w:left="720" w:right="838"/>
    </w:pPr>
    <w:r>
      <w:rPr>
        <w:noProof/>
        <w:lang w:eastAsia="en-GB"/>
      </w:rPr>
      <w:drawing>
        <wp:inline distT="0" distB="0" distL="0" distR="0" wp14:anchorId="6759C962" wp14:editId="7F238501">
          <wp:extent cx="13258800" cy="847725"/>
          <wp:effectExtent l="0" t="0" r="38100" b="0"/>
          <wp:docPr id="3" name="Diagram 3"/>
          <wp:cNvGraphicFramePr/>
          <a:graphic xmlns:a="http://schemas.openxmlformats.org/drawingml/2006/main">
            <a:graphicData uri="http://schemas.openxmlformats.org/drawingml/2006/diagram">
              <dgm:relIds xmlns:dgm="http://schemas.openxmlformats.org/drawingml/2006/diagram" xmlns:r="http://schemas.openxmlformats.org/officeDocument/2006/relationships" r:dm="rId1" r:lo="rId2" r:qs="rId3" r:cs="rId4"/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DEA5BE" w14:textId="77777777" w:rsidR="00217722" w:rsidRDefault="00217722" w:rsidP="000B1D81">
      <w:pPr>
        <w:spacing w:after="0" w:line="240" w:lineRule="auto"/>
      </w:pPr>
      <w:r>
        <w:separator/>
      </w:r>
    </w:p>
  </w:footnote>
  <w:footnote w:type="continuationSeparator" w:id="0">
    <w:p w14:paraId="719062E4" w14:textId="77777777" w:rsidR="00217722" w:rsidRDefault="00217722" w:rsidP="000B1D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677B93" w14:textId="77777777" w:rsidR="000F769C" w:rsidRPr="00411D51" w:rsidRDefault="00CF1CF1" w:rsidP="00540C4A">
    <w:pPr>
      <w:rPr>
        <w:noProof/>
        <w:lang w:eastAsia="en-GB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904964" wp14:editId="425C3B3F">
              <wp:simplePos x="0" y="0"/>
              <wp:positionH relativeFrom="column">
                <wp:posOffset>2057400</wp:posOffset>
              </wp:positionH>
              <wp:positionV relativeFrom="paragraph">
                <wp:posOffset>-278765</wp:posOffset>
              </wp:positionV>
              <wp:extent cx="8972550" cy="836295"/>
              <wp:effectExtent l="0" t="0" r="19050" b="20955"/>
              <wp:wrapNone/>
              <wp:docPr id="54" name="Rectangle 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972550" cy="836295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084887" w14:textId="2698A05A" w:rsidR="002B0BE2" w:rsidRPr="00780BCE" w:rsidRDefault="00CF1CF1" w:rsidP="00DD5384">
                          <w:pPr>
                            <w:ind w:left="720" w:firstLine="720"/>
                            <w:rPr>
                              <w:sz w:val="36"/>
                              <w:szCs w:val="36"/>
                            </w:rPr>
                          </w:pPr>
                          <w:r w:rsidRPr="00411D51">
                            <w:rPr>
                              <w:sz w:val="36"/>
                              <w:szCs w:val="36"/>
                              <w:u w:val="single"/>
                            </w:rPr>
                            <w:t xml:space="preserve">Clare Hall Student Accommodation </w:t>
                          </w:r>
                          <w:r w:rsidR="00BF570C" w:rsidRPr="00411D51">
                            <w:rPr>
                              <w:sz w:val="36"/>
                              <w:szCs w:val="36"/>
                              <w:u w:val="single"/>
                            </w:rPr>
                            <w:t>g</w:t>
                          </w:r>
                          <w:r w:rsidR="00393DB9" w:rsidRPr="00411D51">
                            <w:rPr>
                              <w:sz w:val="36"/>
                              <w:szCs w:val="36"/>
                              <w:u w:val="single"/>
                            </w:rPr>
                            <w:t>uidelines</w:t>
                          </w:r>
                          <w:r w:rsidR="00780BCE" w:rsidRPr="00411D51">
                            <w:rPr>
                              <w:sz w:val="36"/>
                              <w:szCs w:val="36"/>
                              <w:u w:val="single"/>
                            </w:rPr>
                            <w:t xml:space="preserve"> for the academic year </w:t>
                          </w:r>
                          <w:r w:rsidR="0074521F">
                            <w:rPr>
                              <w:sz w:val="36"/>
                              <w:szCs w:val="36"/>
                              <w:u w:val="single"/>
                            </w:rPr>
                            <w:t>2024-25</w:t>
                          </w:r>
                          <w:r w:rsidR="00780BCE">
                            <w:rPr>
                              <w:sz w:val="36"/>
                              <w:szCs w:val="36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rect w14:anchorId="28904964" id="Rectangle 54" o:spid="_x0000_s1035" style="position:absolute;margin-left:162pt;margin-top:-21.95pt;width:706.5pt;height:65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" fillcolor="white [3201]" strokecolor="white [3212]" strokeweight="1pt">
              <v:textbox>
                <w:txbxContent>
                  <w:p w14:paraId="10084887" w14:textId="2698A05A" w:rsidR="002B0BE2" w:rsidRPr="00780BCE" w:rsidRDefault="00CF1CF1" w:rsidP="00DD5384">
                    <w:pPr>
                      <w:ind w:left="720" w:firstLine="720"/>
                      <w:rPr>
                        <w:sz w:val="36"/>
                        <w:szCs w:val="36"/>
                      </w:rPr>
                    </w:pPr>
                    <w:r w:rsidRPr="00411D51">
                      <w:rPr>
                        <w:sz w:val="36"/>
                        <w:szCs w:val="36"/>
                        <w:u w:val="single"/>
                      </w:rPr>
                      <w:t xml:space="preserve">Clare Hall Student Accommodation </w:t>
                    </w:r>
                    <w:r w:rsidR="00BF570C" w:rsidRPr="00411D51">
                      <w:rPr>
                        <w:sz w:val="36"/>
                        <w:szCs w:val="36"/>
                        <w:u w:val="single"/>
                      </w:rPr>
                      <w:t>g</w:t>
                    </w:r>
                    <w:r w:rsidR="00393DB9" w:rsidRPr="00411D51">
                      <w:rPr>
                        <w:sz w:val="36"/>
                        <w:szCs w:val="36"/>
                        <w:u w:val="single"/>
                      </w:rPr>
                      <w:t>uidelines</w:t>
                    </w:r>
                    <w:r w:rsidR="00780BCE" w:rsidRPr="00411D51">
                      <w:rPr>
                        <w:sz w:val="36"/>
                        <w:szCs w:val="36"/>
                        <w:u w:val="single"/>
                      </w:rPr>
                      <w:t xml:space="preserve"> for the academic year </w:t>
                    </w:r>
                    <w:r w:rsidR="0074521F">
                      <w:rPr>
                        <w:sz w:val="36"/>
                        <w:szCs w:val="36"/>
                        <w:u w:val="single"/>
                      </w:rPr>
                      <w:t>2024-25</w:t>
                    </w:r>
                    <w:r w:rsidR="00780BCE">
                      <w:rPr>
                        <w:sz w:val="36"/>
                        <w:szCs w:val="36"/>
                      </w:rPr>
                      <w:t>.</w:t>
                    </w:r>
                  </w:p>
                </w:txbxContent>
              </v:textbox>
            </v:rect>
          </w:pict>
        </mc:Fallback>
      </mc:AlternateContent>
    </w:r>
    <w:r w:rsidR="00DC24DD">
      <w:rPr>
        <w:noProof/>
        <w:lang w:eastAsia="en-GB"/>
      </w:rPr>
      <w:tab/>
    </w:r>
    <w:r w:rsidR="00DC24DD">
      <w:rPr>
        <w:noProof/>
        <w:lang w:eastAsia="en-GB"/>
      </w:rPr>
      <w:tab/>
    </w:r>
    <w:r w:rsidR="00DC24DD">
      <w:rPr>
        <w:noProof/>
        <w:lang w:eastAsia="en-GB"/>
      </w:rPr>
      <w:tab/>
    </w:r>
    <w:r w:rsidR="00DC24DD">
      <w:rPr>
        <w:noProof/>
        <w:lang w:eastAsia="en-GB"/>
      </w:rPr>
      <w:tab/>
    </w:r>
    <w:r w:rsidR="00DC24DD">
      <w:rPr>
        <w:noProof/>
        <w:lang w:eastAsia="en-GB"/>
      </w:rPr>
      <w:tab/>
    </w:r>
    <w:r w:rsidR="00DC24DD">
      <w:rPr>
        <w:noProof/>
        <w:lang w:eastAsia="en-GB"/>
      </w:rPr>
      <w:tab/>
    </w:r>
    <w:r w:rsidR="00DC24DD">
      <w:rPr>
        <w:noProof/>
        <w:lang w:eastAsia="en-GB"/>
      </w:rPr>
      <w:tab/>
    </w:r>
    <w:r w:rsidR="00DC24DD">
      <w:rPr>
        <w:noProof/>
        <w:lang w:eastAsia="en-GB"/>
      </w:rPr>
      <w:tab/>
    </w:r>
    <w:r w:rsidR="00DC24DD">
      <w:rPr>
        <w:noProof/>
        <w:lang w:eastAsia="en-GB"/>
      </w:rPr>
      <w:tab/>
    </w:r>
    <w:r w:rsidR="00DC24DD">
      <w:rPr>
        <w:noProof/>
        <w:lang w:eastAsia="en-GB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8379D1"/>
    <w:multiLevelType w:val="hybridMultilevel"/>
    <w:tmpl w:val="61DEF034"/>
    <w:lvl w:ilvl="0" w:tplc="BD18B2A8">
      <w:start w:val="15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2362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D81"/>
    <w:rsid w:val="00097DE9"/>
    <w:rsid w:val="000B1D81"/>
    <w:rsid w:val="000B766F"/>
    <w:rsid w:val="000F769C"/>
    <w:rsid w:val="00171864"/>
    <w:rsid w:val="001745AB"/>
    <w:rsid w:val="00193EEE"/>
    <w:rsid w:val="001E402C"/>
    <w:rsid w:val="001F5BEC"/>
    <w:rsid w:val="0020587D"/>
    <w:rsid w:val="00217722"/>
    <w:rsid w:val="00272DC3"/>
    <w:rsid w:val="00274D13"/>
    <w:rsid w:val="00277CA6"/>
    <w:rsid w:val="002B0BE2"/>
    <w:rsid w:val="002D70AD"/>
    <w:rsid w:val="002E0DF9"/>
    <w:rsid w:val="002F27BC"/>
    <w:rsid w:val="00303324"/>
    <w:rsid w:val="00303C73"/>
    <w:rsid w:val="0032691D"/>
    <w:rsid w:val="003417AF"/>
    <w:rsid w:val="00365D59"/>
    <w:rsid w:val="00372E25"/>
    <w:rsid w:val="00390818"/>
    <w:rsid w:val="00393DB9"/>
    <w:rsid w:val="003E27AF"/>
    <w:rsid w:val="003E717A"/>
    <w:rsid w:val="00411D51"/>
    <w:rsid w:val="00455BBA"/>
    <w:rsid w:val="00467CA2"/>
    <w:rsid w:val="004C3794"/>
    <w:rsid w:val="00535F71"/>
    <w:rsid w:val="00536284"/>
    <w:rsid w:val="00540C4A"/>
    <w:rsid w:val="005721CB"/>
    <w:rsid w:val="005B1680"/>
    <w:rsid w:val="005D3838"/>
    <w:rsid w:val="005E38CB"/>
    <w:rsid w:val="00600C17"/>
    <w:rsid w:val="0065201E"/>
    <w:rsid w:val="00665028"/>
    <w:rsid w:val="006947D6"/>
    <w:rsid w:val="006F4DA7"/>
    <w:rsid w:val="00715F7E"/>
    <w:rsid w:val="0073373E"/>
    <w:rsid w:val="007338BF"/>
    <w:rsid w:val="0074521F"/>
    <w:rsid w:val="007574D5"/>
    <w:rsid w:val="007723B2"/>
    <w:rsid w:val="00780BCE"/>
    <w:rsid w:val="00793CE6"/>
    <w:rsid w:val="007B182F"/>
    <w:rsid w:val="007B469D"/>
    <w:rsid w:val="007D2075"/>
    <w:rsid w:val="00811EFD"/>
    <w:rsid w:val="008437B4"/>
    <w:rsid w:val="00845BFE"/>
    <w:rsid w:val="00873A77"/>
    <w:rsid w:val="008B1AF0"/>
    <w:rsid w:val="008B28E6"/>
    <w:rsid w:val="00905AD8"/>
    <w:rsid w:val="00924F9A"/>
    <w:rsid w:val="00950CB4"/>
    <w:rsid w:val="00961CBC"/>
    <w:rsid w:val="00991552"/>
    <w:rsid w:val="009B3EFF"/>
    <w:rsid w:val="009D73BE"/>
    <w:rsid w:val="00A55076"/>
    <w:rsid w:val="00A848C2"/>
    <w:rsid w:val="00AC2555"/>
    <w:rsid w:val="00B157E7"/>
    <w:rsid w:val="00B34F52"/>
    <w:rsid w:val="00B4779E"/>
    <w:rsid w:val="00B70F47"/>
    <w:rsid w:val="00BD675C"/>
    <w:rsid w:val="00BF570C"/>
    <w:rsid w:val="00C064F4"/>
    <w:rsid w:val="00C22BEE"/>
    <w:rsid w:val="00C41343"/>
    <w:rsid w:val="00C57BE2"/>
    <w:rsid w:val="00CE73BA"/>
    <w:rsid w:val="00CF1CF1"/>
    <w:rsid w:val="00D21F82"/>
    <w:rsid w:val="00D347C7"/>
    <w:rsid w:val="00D63E65"/>
    <w:rsid w:val="00D71B55"/>
    <w:rsid w:val="00DC24DD"/>
    <w:rsid w:val="00DC5A9C"/>
    <w:rsid w:val="00DC784F"/>
    <w:rsid w:val="00DD34F6"/>
    <w:rsid w:val="00DD5384"/>
    <w:rsid w:val="00DF0F4A"/>
    <w:rsid w:val="00E1312C"/>
    <w:rsid w:val="00E376C8"/>
    <w:rsid w:val="00E96B87"/>
    <w:rsid w:val="00EB4BD2"/>
    <w:rsid w:val="00EC2047"/>
    <w:rsid w:val="00F05830"/>
    <w:rsid w:val="00F21839"/>
    <w:rsid w:val="00F819A1"/>
    <w:rsid w:val="00F81B1D"/>
    <w:rsid w:val="00F85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589C74"/>
  <w15:chartTrackingRefBased/>
  <w15:docId w15:val="{1BA72E2E-047C-4932-A9F9-CF99C222B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1D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1D81"/>
  </w:style>
  <w:style w:type="paragraph" w:styleId="Footer">
    <w:name w:val="footer"/>
    <w:basedOn w:val="Normal"/>
    <w:link w:val="FooterChar"/>
    <w:uiPriority w:val="99"/>
    <w:unhideWhenUsed/>
    <w:rsid w:val="000B1D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1D81"/>
  </w:style>
  <w:style w:type="paragraph" w:styleId="ListParagraph">
    <w:name w:val="List Paragraph"/>
    <w:basedOn w:val="Normal"/>
    <w:uiPriority w:val="34"/>
    <w:qFormat/>
    <w:rsid w:val="00DF0F4A"/>
    <w:pPr>
      <w:ind w:left="720"/>
      <w:contextualSpacing/>
    </w:pPr>
  </w:style>
  <w:style w:type="paragraph" w:styleId="Revision">
    <w:name w:val="Revision"/>
    <w:hidden/>
    <w:uiPriority w:val="99"/>
    <w:semiHidden/>
    <w:rsid w:val="001745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diagramQuickStyle" Target="diagrams/quickStyle1.xml"/><Relationship Id="rId2" Type="http://schemas.openxmlformats.org/officeDocument/2006/relationships/diagramLayout" Target="diagrams/layout1.xml"/><Relationship Id="rId1" Type="http://schemas.openxmlformats.org/officeDocument/2006/relationships/diagramData" Target="diagrams/data1.xml"/><Relationship Id="rId5" Type="http://schemas.microsoft.com/office/2007/relationships/diagramDrawing" Target="diagrams/drawing1.xml"/><Relationship Id="rId4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7ABBCBE-E197-4C61-BF7F-0D4344FE6F2B}" type="doc">
      <dgm:prSet loTypeId="urn:microsoft.com/office/officeart/2005/8/layout/hChevron3" loCatId="process" qsTypeId="urn:microsoft.com/office/officeart/2005/8/quickstyle/simple1" qsCatId="simple" csTypeId="urn:microsoft.com/office/officeart/2005/8/colors/accent1_2" csCatId="accent1" phldr="1"/>
      <dgm:spPr/>
    </dgm:pt>
    <dgm:pt modelId="{E657AA4A-30FF-43EB-A7B7-0BB2E599695F}">
      <dgm:prSet phldrT="[Text]" custT="1"/>
      <dgm:spPr>
        <a:solidFill>
          <a:srgbClr val="FFC000"/>
        </a:solidFill>
      </dgm:spPr>
      <dgm:t>
        <a:bodyPr/>
        <a:lstStyle/>
        <a:p>
          <a:r>
            <a:rPr lang="en-US" sz="800">
              <a:solidFill>
                <a:schemeClr val="tx1">
                  <a:lumMod val="85000"/>
                  <a:lumOff val="15000"/>
                </a:schemeClr>
              </a:solidFill>
            </a:rPr>
            <a:t>January</a:t>
          </a:r>
        </a:p>
      </dgm:t>
    </dgm:pt>
    <dgm:pt modelId="{011FBD5D-C58D-45D8-9147-89C97BAF53F8}" type="parTrans" cxnId="{118B70F9-A413-463E-91F3-ABD145CFD80B}">
      <dgm:prSet/>
      <dgm:spPr/>
      <dgm:t>
        <a:bodyPr/>
        <a:lstStyle/>
        <a:p>
          <a:endParaRPr lang="en-US"/>
        </a:p>
      </dgm:t>
    </dgm:pt>
    <dgm:pt modelId="{4C3320C6-2B4A-49BB-A2B0-56D5C73C6A34}" type="sibTrans" cxnId="{118B70F9-A413-463E-91F3-ABD145CFD80B}">
      <dgm:prSet/>
      <dgm:spPr/>
      <dgm:t>
        <a:bodyPr/>
        <a:lstStyle/>
        <a:p>
          <a:endParaRPr lang="en-US"/>
        </a:p>
      </dgm:t>
    </dgm:pt>
    <dgm:pt modelId="{30569FFD-5488-45F5-A7A3-C89E9E55253E}">
      <dgm:prSet phldrT="[Text]" custT="1"/>
      <dgm:spPr>
        <a:solidFill>
          <a:schemeClr val="accent1">
            <a:lumMod val="40000"/>
            <a:lumOff val="60000"/>
          </a:schemeClr>
        </a:solidFill>
      </dgm:spPr>
      <dgm:t>
        <a:bodyPr/>
        <a:lstStyle/>
        <a:p>
          <a:r>
            <a:rPr lang="en-US" sz="800">
              <a:solidFill>
                <a:schemeClr val="tx1">
                  <a:lumMod val="85000"/>
                  <a:lumOff val="15000"/>
                </a:schemeClr>
              </a:solidFill>
            </a:rPr>
            <a:t>February</a:t>
          </a:r>
        </a:p>
      </dgm:t>
    </dgm:pt>
    <dgm:pt modelId="{F9261754-CD35-4199-83A0-74223681FF98}" type="parTrans" cxnId="{79BE651C-4629-4D73-9311-3F7F008E8D38}">
      <dgm:prSet/>
      <dgm:spPr/>
      <dgm:t>
        <a:bodyPr/>
        <a:lstStyle/>
        <a:p>
          <a:endParaRPr lang="en-US"/>
        </a:p>
      </dgm:t>
    </dgm:pt>
    <dgm:pt modelId="{28283223-3E32-4E8D-A1FB-45C7278D8D68}" type="sibTrans" cxnId="{79BE651C-4629-4D73-9311-3F7F008E8D38}">
      <dgm:prSet/>
      <dgm:spPr/>
      <dgm:t>
        <a:bodyPr/>
        <a:lstStyle/>
        <a:p>
          <a:endParaRPr lang="en-US"/>
        </a:p>
      </dgm:t>
    </dgm:pt>
    <dgm:pt modelId="{571A1BF3-667E-43F7-A1C0-4A690FAF8F83}">
      <dgm:prSet phldrT="[Text]" custT="1"/>
      <dgm:spPr>
        <a:solidFill>
          <a:srgbClr val="FFC000"/>
        </a:solidFill>
      </dgm:spPr>
      <dgm:t>
        <a:bodyPr/>
        <a:lstStyle/>
        <a:p>
          <a:r>
            <a:rPr lang="en-US" sz="800">
              <a:solidFill>
                <a:schemeClr val="tx1">
                  <a:lumMod val="85000"/>
                  <a:lumOff val="15000"/>
                </a:schemeClr>
              </a:solidFill>
            </a:rPr>
            <a:t>March            </a:t>
          </a:r>
        </a:p>
        <a:p>
          <a:r>
            <a:rPr lang="en-US" sz="650">
              <a:solidFill>
                <a:schemeClr val="tx1">
                  <a:lumMod val="85000"/>
                  <a:lumOff val="15000"/>
                </a:schemeClr>
              </a:solidFill>
            </a:rPr>
            <a:t>Summer extensions &amp; 1st/2nd year applications for next year </a:t>
          </a:r>
        </a:p>
      </dgm:t>
    </dgm:pt>
    <dgm:pt modelId="{D6CD3784-F1D6-4832-AEE9-1DE3F8DCE94C}" type="parTrans" cxnId="{5DD48D89-8A4C-4400-A5A5-4A19B4621084}">
      <dgm:prSet/>
      <dgm:spPr/>
      <dgm:t>
        <a:bodyPr/>
        <a:lstStyle/>
        <a:p>
          <a:endParaRPr lang="en-US"/>
        </a:p>
      </dgm:t>
    </dgm:pt>
    <dgm:pt modelId="{E261D721-9AE4-47DD-9F53-E7F55AD1D0A1}" type="sibTrans" cxnId="{5DD48D89-8A4C-4400-A5A5-4A19B4621084}">
      <dgm:prSet/>
      <dgm:spPr/>
      <dgm:t>
        <a:bodyPr/>
        <a:lstStyle/>
        <a:p>
          <a:endParaRPr lang="en-US"/>
        </a:p>
      </dgm:t>
    </dgm:pt>
    <dgm:pt modelId="{DF4DE076-4A73-416A-B731-1A26DFF22BF5}">
      <dgm:prSet custT="1"/>
      <dgm:spPr>
        <a:solidFill>
          <a:srgbClr val="FFC000"/>
        </a:solidFill>
      </dgm:spPr>
      <dgm:t>
        <a:bodyPr/>
        <a:lstStyle/>
        <a:p>
          <a:r>
            <a:rPr lang="en-US" sz="800">
              <a:solidFill>
                <a:schemeClr val="tx1">
                  <a:lumMod val="85000"/>
                  <a:lumOff val="15000"/>
                </a:schemeClr>
              </a:solidFill>
            </a:rPr>
            <a:t>May </a:t>
          </a:r>
        </a:p>
        <a:p>
          <a:r>
            <a:rPr lang="en-US" sz="700">
              <a:solidFill>
                <a:schemeClr val="tx1">
                  <a:lumMod val="85000"/>
                  <a:lumOff val="15000"/>
                </a:schemeClr>
              </a:solidFill>
              <a:latin typeface="+mn-lt"/>
            </a:rPr>
            <a:t>Existing students are notified of room allocations for the next academic year</a:t>
          </a:r>
          <a:endParaRPr lang="en-US" sz="700">
            <a:solidFill>
              <a:schemeClr val="tx1">
                <a:lumMod val="85000"/>
                <a:lumOff val="15000"/>
              </a:schemeClr>
            </a:solidFill>
          </a:endParaRPr>
        </a:p>
      </dgm:t>
    </dgm:pt>
    <dgm:pt modelId="{4D752F82-4989-41FC-A0AA-6894A83655D9}" type="parTrans" cxnId="{3827F8D3-C5A8-4F89-AC9B-CA4981BA17F9}">
      <dgm:prSet/>
      <dgm:spPr/>
      <dgm:t>
        <a:bodyPr/>
        <a:lstStyle/>
        <a:p>
          <a:endParaRPr lang="en-US"/>
        </a:p>
      </dgm:t>
    </dgm:pt>
    <dgm:pt modelId="{E3A17122-D002-4661-B776-C6616246263A}" type="sibTrans" cxnId="{3827F8D3-C5A8-4F89-AC9B-CA4981BA17F9}">
      <dgm:prSet/>
      <dgm:spPr/>
      <dgm:t>
        <a:bodyPr/>
        <a:lstStyle/>
        <a:p>
          <a:endParaRPr lang="en-US"/>
        </a:p>
      </dgm:t>
    </dgm:pt>
    <dgm:pt modelId="{BE0D07B8-1DC4-4F7D-97F6-9243244B686D}">
      <dgm:prSet custT="1"/>
      <dgm:spPr>
        <a:solidFill>
          <a:schemeClr val="accent1">
            <a:lumMod val="40000"/>
            <a:lumOff val="60000"/>
          </a:schemeClr>
        </a:solidFill>
      </dgm:spPr>
      <dgm:t>
        <a:bodyPr/>
        <a:lstStyle/>
        <a:p>
          <a:r>
            <a:rPr lang="en-US" sz="800">
              <a:solidFill>
                <a:schemeClr val="tx1">
                  <a:lumMod val="85000"/>
                  <a:lumOff val="15000"/>
                </a:schemeClr>
              </a:solidFill>
            </a:rPr>
            <a:t>April </a:t>
          </a:r>
        </a:p>
        <a:p>
          <a:r>
            <a:rPr lang="en-US" sz="700">
              <a:solidFill>
                <a:schemeClr val="tx1">
                  <a:lumMod val="85000"/>
                  <a:lumOff val="15000"/>
                </a:schemeClr>
              </a:solidFill>
            </a:rPr>
            <a:t>Students are notified of accepted Summer extension applications</a:t>
          </a:r>
          <a:endParaRPr lang="en-US" sz="800">
            <a:solidFill>
              <a:schemeClr val="tx1">
                <a:lumMod val="85000"/>
                <a:lumOff val="15000"/>
              </a:schemeClr>
            </a:solidFill>
          </a:endParaRPr>
        </a:p>
      </dgm:t>
    </dgm:pt>
    <dgm:pt modelId="{C1B3DF2F-D7A1-4947-B083-5A9DF91B130D}" type="parTrans" cxnId="{C9694424-286D-4B83-8EB9-E7913A7176D8}">
      <dgm:prSet/>
      <dgm:spPr/>
      <dgm:t>
        <a:bodyPr/>
        <a:lstStyle/>
        <a:p>
          <a:endParaRPr lang="en-US"/>
        </a:p>
      </dgm:t>
    </dgm:pt>
    <dgm:pt modelId="{6BC229B2-25C4-4A13-8C7E-2E8559137E68}" type="sibTrans" cxnId="{C9694424-286D-4B83-8EB9-E7913A7176D8}">
      <dgm:prSet/>
      <dgm:spPr/>
      <dgm:t>
        <a:bodyPr/>
        <a:lstStyle/>
        <a:p>
          <a:endParaRPr lang="en-US"/>
        </a:p>
      </dgm:t>
    </dgm:pt>
    <dgm:pt modelId="{679764F4-FD4A-4D4A-A760-9BB60924DEA8}">
      <dgm:prSet custT="1"/>
      <dgm:spPr>
        <a:solidFill>
          <a:schemeClr val="accent1">
            <a:lumMod val="40000"/>
            <a:lumOff val="60000"/>
          </a:schemeClr>
        </a:solidFill>
      </dgm:spPr>
      <dgm:t>
        <a:bodyPr/>
        <a:lstStyle/>
        <a:p>
          <a:r>
            <a:rPr lang="en-US" sz="800">
              <a:solidFill>
                <a:schemeClr val="tx1">
                  <a:lumMod val="85000"/>
                  <a:lumOff val="15000"/>
                </a:schemeClr>
              </a:solidFill>
            </a:rPr>
            <a:t>December</a:t>
          </a:r>
        </a:p>
      </dgm:t>
    </dgm:pt>
    <dgm:pt modelId="{B3D591EF-3630-4D4A-9A07-1F5E675BA0E4}" type="parTrans" cxnId="{757BC165-8FD3-4E05-BE13-8490EE022507}">
      <dgm:prSet/>
      <dgm:spPr/>
      <dgm:t>
        <a:bodyPr/>
        <a:lstStyle/>
        <a:p>
          <a:endParaRPr lang="en-US"/>
        </a:p>
      </dgm:t>
    </dgm:pt>
    <dgm:pt modelId="{11F15017-07CA-4078-B7E7-58E47FC7AC03}" type="sibTrans" cxnId="{757BC165-8FD3-4E05-BE13-8490EE022507}">
      <dgm:prSet/>
      <dgm:spPr/>
      <dgm:t>
        <a:bodyPr/>
        <a:lstStyle/>
        <a:p>
          <a:endParaRPr lang="en-US"/>
        </a:p>
      </dgm:t>
    </dgm:pt>
    <dgm:pt modelId="{352AE880-E594-4166-B42A-F321D647762C}">
      <dgm:prSet custT="1"/>
      <dgm:spPr>
        <a:solidFill>
          <a:schemeClr val="accent1">
            <a:lumMod val="40000"/>
            <a:lumOff val="60000"/>
          </a:schemeClr>
        </a:solidFill>
      </dgm:spPr>
      <dgm:t>
        <a:bodyPr/>
        <a:lstStyle/>
        <a:p>
          <a:r>
            <a:rPr lang="en-US" sz="800">
              <a:solidFill>
                <a:schemeClr val="tx1">
                  <a:lumMod val="85000"/>
                  <a:lumOff val="15000"/>
                </a:schemeClr>
              </a:solidFill>
            </a:rPr>
            <a:t>June </a:t>
          </a:r>
        </a:p>
        <a:p>
          <a:r>
            <a:rPr lang="en-US" sz="800">
              <a:solidFill>
                <a:schemeClr val="tx1">
                  <a:lumMod val="85000"/>
                  <a:lumOff val="15000"/>
                </a:schemeClr>
              </a:solidFill>
            </a:rPr>
            <a:t>New confirmed student applications commence     </a:t>
          </a:r>
          <a:r>
            <a:rPr lang="en-US" sz="650">
              <a:solidFill>
                <a:schemeClr val="tx1">
                  <a:lumMod val="85000"/>
                  <a:lumOff val="15000"/>
                </a:schemeClr>
              </a:solidFill>
              <a:latin typeface="+mn-lt"/>
            </a:rPr>
            <a:t>  </a:t>
          </a:r>
        </a:p>
      </dgm:t>
    </dgm:pt>
    <dgm:pt modelId="{4AEE327F-EF21-408C-9AC4-75E6574CE554}" type="parTrans" cxnId="{860D564B-D1E1-4B94-9743-A59566370494}">
      <dgm:prSet/>
      <dgm:spPr/>
      <dgm:t>
        <a:bodyPr/>
        <a:lstStyle/>
        <a:p>
          <a:endParaRPr lang="en-US"/>
        </a:p>
      </dgm:t>
    </dgm:pt>
    <dgm:pt modelId="{91660307-1EFA-4FA4-B5B2-8CD597F7AC32}" type="sibTrans" cxnId="{860D564B-D1E1-4B94-9743-A59566370494}">
      <dgm:prSet/>
      <dgm:spPr/>
      <dgm:t>
        <a:bodyPr/>
        <a:lstStyle/>
        <a:p>
          <a:endParaRPr lang="en-US"/>
        </a:p>
      </dgm:t>
    </dgm:pt>
    <dgm:pt modelId="{56D7C0AC-1AC1-41A3-9189-08760BBA9FA0}">
      <dgm:prSet custT="1"/>
      <dgm:spPr>
        <a:solidFill>
          <a:srgbClr val="FFC000"/>
        </a:solidFill>
      </dgm:spPr>
      <dgm:t>
        <a:bodyPr/>
        <a:lstStyle/>
        <a:p>
          <a:r>
            <a:rPr lang="en-US" sz="800">
              <a:solidFill>
                <a:schemeClr val="tx1">
                  <a:lumMod val="85000"/>
                  <a:lumOff val="15000"/>
                </a:schemeClr>
              </a:solidFill>
            </a:rPr>
            <a:t>July                        New confirmed student applications</a:t>
          </a:r>
        </a:p>
      </dgm:t>
    </dgm:pt>
    <dgm:pt modelId="{4364AD06-2BD2-45EC-A8D9-A32F98665153}" type="parTrans" cxnId="{CA5C4D66-AE84-4588-8D43-0ACFC0F4C8DF}">
      <dgm:prSet/>
      <dgm:spPr/>
      <dgm:t>
        <a:bodyPr/>
        <a:lstStyle/>
        <a:p>
          <a:endParaRPr lang="en-US"/>
        </a:p>
      </dgm:t>
    </dgm:pt>
    <dgm:pt modelId="{632D8015-8666-4551-93DA-659984154D89}" type="sibTrans" cxnId="{CA5C4D66-AE84-4588-8D43-0ACFC0F4C8DF}">
      <dgm:prSet/>
      <dgm:spPr/>
      <dgm:t>
        <a:bodyPr/>
        <a:lstStyle/>
        <a:p>
          <a:endParaRPr lang="en-US"/>
        </a:p>
      </dgm:t>
    </dgm:pt>
    <dgm:pt modelId="{36AB5121-905F-4309-94AE-AC99B92EED02}">
      <dgm:prSet custT="1"/>
      <dgm:spPr>
        <a:solidFill>
          <a:schemeClr val="accent1">
            <a:lumMod val="40000"/>
            <a:lumOff val="60000"/>
          </a:schemeClr>
        </a:solidFill>
      </dgm:spPr>
      <dgm:t>
        <a:bodyPr/>
        <a:lstStyle/>
        <a:p>
          <a:r>
            <a:rPr lang="en-US" sz="800">
              <a:solidFill>
                <a:schemeClr val="tx1">
                  <a:lumMod val="85000"/>
                  <a:lumOff val="15000"/>
                </a:schemeClr>
              </a:solidFill>
            </a:rPr>
            <a:t>August                     New confirmed student applications</a:t>
          </a:r>
          <a:endParaRPr lang="en-US" sz="800"/>
        </a:p>
      </dgm:t>
    </dgm:pt>
    <dgm:pt modelId="{CDCC7446-8CE7-4145-BFC9-AEC07A968B57}" type="parTrans" cxnId="{4414185B-DF9F-4B79-8997-4A6194947654}">
      <dgm:prSet/>
      <dgm:spPr/>
      <dgm:t>
        <a:bodyPr/>
        <a:lstStyle/>
        <a:p>
          <a:endParaRPr lang="en-US"/>
        </a:p>
      </dgm:t>
    </dgm:pt>
    <dgm:pt modelId="{CD7826F2-2949-4C2C-AC95-B2D9195B726E}" type="sibTrans" cxnId="{4414185B-DF9F-4B79-8997-4A6194947654}">
      <dgm:prSet/>
      <dgm:spPr/>
      <dgm:t>
        <a:bodyPr/>
        <a:lstStyle/>
        <a:p>
          <a:endParaRPr lang="en-US"/>
        </a:p>
      </dgm:t>
    </dgm:pt>
    <dgm:pt modelId="{9D7B10C4-BB91-4F17-BA72-CD196ECABD78}">
      <dgm:prSet custT="1"/>
      <dgm:spPr>
        <a:solidFill>
          <a:srgbClr val="FFC000"/>
        </a:solidFill>
      </dgm:spPr>
      <dgm:t>
        <a:bodyPr/>
        <a:lstStyle/>
        <a:p>
          <a:r>
            <a:rPr lang="en-US" sz="800">
              <a:solidFill>
                <a:schemeClr val="tx1">
                  <a:lumMod val="85000"/>
                  <a:lumOff val="15000"/>
                </a:schemeClr>
              </a:solidFill>
            </a:rPr>
            <a:t>September  </a:t>
          </a:r>
          <a:r>
            <a:rPr lang="en-US" sz="800"/>
            <a:t>            </a:t>
          </a:r>
          <a:r>
            <a:rPr lang="en-US" sz="800">
              <a:solidFill>
                <a:schemeClr val="tx1">
                  <a:lumMod val="85000"/>
                  <a:lumOff val="15000"/>
                </a:schemeClr>
              </a:solidFill>
            </a:rPr>
            <a:t>New confirmed student applications</a:t>
          </a:r>
          <a:endParaRPr lang="en-US" sz="800"/>
        </a:p>
      </dgm:t>
    </dgm:pt>
    <dgm:pt modelId="{5D9400A5-C558-4939-A5D6-55828D28D118}" type="parTrans" cxnId="{2EC4D0E7-F8F6-49FA-A24F-43632446240B}">
      <dgm:prSet/>
      <dgm:spPr/>
      <dgm:t>
        <a:bodyPr/>
        <a:lstStyle/>
        <a:p>
          <a:endParaRPr lang="en-US"/>
        </a:p>
      </dgm:t>
    </dgm:pt>
    <dgm:pt modelId="{4FB2BB90-0249-4479-94BF-91D06030B352}" type="sibTrans" cxnId="{2EC4D0E7-F8F6-49FA-A24F-43632446240B}">
      <dgm:prSet/>
      <dgm:spPr/>
      <dgm:t>
        <a:bodyPr/>
        <a:lstStyle/>
        <a:p>
          <a:endParaRPr lang="en-US"/>
        </a:p>
      </dgm:t>
    </dgm:pt>
    <dgm:pt modelId="{A924D561-8D79-4D31-8961-3E68EEAE8C81}">
      <dgm:prSet custT="1"/>
      <dgm:spPr>
        <a:solidFill>
          <a:schemeClr val="accent1">
            <a:lumMod val="40000"/>
            <a:lumOff val="60000"/>
          </a:schemeClr>
        </a:solidFill>
      </dgm:spPr>
      <dgm:t>
        <a:bodyPr/>
        <a:lstStyle/>
        <a:p>
          <a:r>
            <a:rPr lang="en-US" sz="800">
              <a:solidFill>
                <a:schemeClr val="tx1">
                  <a:lumMod val="85000"/>
                  <a:lumOff val="15000"/>
                </a:schemeClr>
              </a:solidFill>
            </a:rPr>
            <a:t>October     New academic year starts</a:t>
          </a:r>
        </a:p>
      </dgm:t>
    </dgm:pt>
    <dgm:pt modelId="{832FDF4D-3600-4BA1-BD06-19F74A6061CF}" type="parTrans" cxnId="{99E17A32-2970-4531-9C01-169252D4D7CD}">
      <dgm:prSet/>
      <dgm:spPr/>
      <dgm:t>
        <a:bodyPr/>
        <a:lstStyle/>
        <a:p>
          <a:endParaRPr lang="en-US"/>
        </a:p>
      </dgm:t>
    </dgm:pt>
    <dgm:pt modelId="{555F2E97-2B63-432E-8249-C408174F1C47}" type="sibTrans" cxnId="{99E17A32-2970-4531-9C01-169252D4D7CD}">
      <dgm:prSet/>
      <dgm:spPr/>
      <dgm:t>
        <a:bodyPr/>
        <a:lstStyle/>
        <a:p>
          <a:endParaRPr lang="en-US"/>
        </a:p>
      </dgm:t>
    </dgm:pt>
    <dgm:pt modelId="{4B7293C8-2835-4714-855A-69A296F871D5}">
      <dgm:prSet custT="1"/>
      <dgm:spPr>
        <a:solidFill>
          <a:srgbClr val="FFC000"/>
        </a:solidFill>
      </dgm:spPr>
      <dgm:t>
        <a:bodyPr/>
        <a:lstStyle/>
        <a:p>
          <a:r>
            <a:rPr lang="en-US" sz="800">
              <a:solidFill>
                <a:schemeClr val="tx1">
                  <a:lumMod val="85000"/>
                  <a:lumOff val="15000"/>
                </a:schemeClr>
              </a:solidFill>
            </a:rPr>
            <a:t>November</a:t>
          </a:r>
        </a:p>
      </dgm:t>
    </dgm:pt>
    <dgm:pt modelId="{7F3C1557-707A-41B7-845B-B35B5B123A3E}" type="parTrans" cxnId="{907E2AF8-ABF3-49E0-991F-99FF309AA1B5}">
      <dgm:prSet/>
      <dgm:spPr/>
      <dgm:t>
        <a:bodyPr/>
        <a:lstStyle/>
        <a:p>
          <a:endParaRPr lang="en-US"/>
        </a:p>
      </dgm:t>
    </dgm:pt>
    <dgm:pt modelId="{0421639E-F0AC-418A-BAF9-C63B04424566}" type="sibTrans" cxnId="{907E2AF8-ABF3-49E0-991F-99FF309AA1B5}">
      <dgm:prSet/>
      <dgm:spPr/>
      <dgm:t>
        <a:bodyPr/>
        <a:lstStyle/>
        <a:p>
          <a:endParaRPr lang="en-US"/>
        </a:p>
      </dgm:t>
    </dgm:pt>
    <dgm:pt modelId="{7A352472-CDD6-46C1-9C86-4A925DBEB234}" type="pres">
      <dgm:prSet presAssocID="{67ABBCBE-E197-4C61-BF7F-0D4344FE6F2B}" presName="Name0" presStyleCnt="0">
        <dgm:presLayoutVars>
          <dgm:dir/>
          <dgm:resizeHandles val="exact"/>
        </dgm:presLayoutVars>
      </dgm:prSet>
      <dgm:spPr/>
    </dgm:pt>
    <dgm:pt modelId="{E4167363-7084-4148-824B-E3291B341E97}" type="pres">
      <dgm:prSet presAssocID="{E657AA4A-30FF-43EB-A7B7-0BB2E599695F}" presName="parTxOnly" presStyleLbl="node1" presStyleIdx="0" presStyleCnt="12" custScaleX="83489">
        <dgm:presLayoutVars>
          <dgm:bulletEnabled val="1"/>
        </dgm:presLayoutVars>
      </dgm:prSet>
      <dgm:spPr/>
    </dgm:pt>
    <dgm:pt modelId="{AA00E155-19DD-4FC8-8CF0-7BF856483D30}" type="pres">
      <dgm:prSet presAssocID="{4C3320C6-2B4A-49BB-A2B0-56D5C73C6A34}" presName="parSpace" presStyleCnt="0"/>
      <dgm:spPr/>
    </dgm:pt>
    <dgm:pt modelId="{3EE37252-D95A-45DA-8E45-F4CAE5C624CC}" type="pres">
      <dgm:prSet presAssocID="{30569FFD-5488-45F5-A7A3-C89E9E55253E}" presName="parTxOnly" presStyleLbl="node1" presStyleIdx="1" presStyleCnt="12">
        <dgm:presLayoutVars>
          <dgm:bulletEnabled val="1"/>
        </dgm:presLayoutVars>
      </dgm:prSet>
      <dgm:spPr/>
    </dgm:pt>
    <dgm:pt modelId="{F4FF548E-34E3-4563-B029-FFAD3541414A}" type="pres">
      <dgm:prSet presAssocID="{28283223-3E32-4E8D-A1FB-45C7278D8D68}" presName="parSpace" presStyleCnt="0"/>
      <dgm:spPr/>
    </dgm:pt>
    <dgm:pt modelId="{52159765-2F32-444A-BAD2-2CD452982F49}" type="pres">
      <dgm:prSet presAssocID="{571A1BF3-667E-43F7-A1C0-4A690FAF8F83}" presName="parTxOnly" presStyleLbl="node1" presStyleIdx="2" presStyleCnt="12">
        <dgm:presLayoutVars>
          <dgm:bulletEnabled val="1"/>
        </dgm:presLayoutVars>
      </dgm:prSet>
      <dgm:spPr/>
    </dgm:pt>
    <dgm:pt modelId="{65715555-3EE1-4CC5-B950-3A61083239B3}" type="pres">
      <dgm:prSet presAssocID="{E261D721-9AE4-47DD-9F53-E7F55AD1D0A1}" presName="parSpace" presStyleCnt="0"/>
      <dgm:spPr/>
    </dgm:pt>
    <dgm:pt modelId="{677F354C-9BC2-4167-BFF0-F7A9704188FE}" type="pres">
      <dgm:prSet presAssocID="{BE0D07B8-1DC4-4F7D-97F6-9243244B686D}" presName="parTxOnly" presStyleLbl="node1" presStyleIdx="3" presStyleCnt="12">
        <dgm:presLayoutVars>
          <dgm:bulletEnabled val="1"/>
        </dgm:presLayoutVars>
      </dgm:prSet>
      <dgm:spPr/>
    </dgm:pt>
    <dgm:pt modelId="{ECC6EDEF-2EFA-43E8-A639-69CF6ECC4D57}" type="pres">
      <dgm:prSet presAssocID="{6BC229B2-25C4-4A13-8C7E-2E8559137E68}" presName="parSpace" presStyleCnt="0"/>
      <dgm:spPr/>
    </dgm:pt>
    <dgm:pt modelId="{05C62B0C-2A7F-4DE8-B8A1-0B6A876FC4F2}" type="pres">
      <dgm:prSet presAssocID="{DF4DE076-4A73-416A-B731-1A26DFF22BF5}" presName="parTxOnly" presStyleLbl="node1" presStyleIdx="4" presStyleCnt="12" custLinFactNeighborX="-8730">
        <dgm:presLayoutVars>
          <dgm:bulletEnabled val="1"/>
        </dgm:presLayoutVars>
      </dgm:prSet>
      <dgm:spPr/>
    </dgm:pt>
    <dgm:pt modelId="{47ACF0BC-0004-4C95-AA3B-D85887B7A79D}" type="pres">
      <dgm:prSet presAssocID="{E3A17122-D002-4661-B776-C6616246263A}" presName="parSpace" presStyleCnt="0"/>
      <dgm:spPr/>
    </dgm:pt>
    <dgm:pt modelId="{4D2734B7-64B4-40B6-AD6E-30F2E17E63C1}" type="pres">
      <dgm:prSet presAssocID="{352AE880-E594-4166-B42A-F321D647762C}" presName="parTxOnly" presStyleLbl="node1" presStyleIdx="5" presStyleCnt="12" custScaleX="110616">
        <dgm:presLayoutVars>
          <dgm:bulletEnabled val="1"/>
        </dgm:presLayoutVars>
      </dgm:prSet>
      <dgm:spPr/>
    </dgm:pt>
    <dgm:pt modelId="{984BDBBF-9977-4BC8-9790-5B22E4AF16C4}" type="pres">
      <dgm:prSet presAssocID="{91660307-1EFA-4FA4-B5B2-8CD597F7AC32}" presName="parSpace" presStyleCnt="0"/>
      <dgm:spPr/>
    </dgm:pt>
    <dgm:pt modelId="{19B3A2DF-5336-49C8-9CB7-9EF9FC982DEA}" type="pres">
      <dgm:prSet presAssocID="{56D7C0AC-1AC1-41A3-9189-08760BBA9FA0}" presName="parTxOnly" presStyleLbl="node1" presStyleIdx="6" presStyleCnt="12">
        <dgm:presLayoutVars>
          <dgm:bulletEnabled val="1"/>
        </dgm:presLayoutVars>
      </dgm:prSet>
      <dgm:spPr/>
    </dgm:pt>
    <dgm:pt modelId="{6A7E64CE-6420-4BE7-BEFA-E76377E67578}" type="pres">
      <dgm:prSet presAssocID="{632D8015-8666-4551-93DA-659984154D89}" presName="parSpace" presStyleCnt="0"/>
      <dgm:spPr/>
    </dgm:pt>
    <dgm:pt modelId="{93D51AF1-DF4A-4023-B202-27DB18E6DCB2}" type="pres">
      <dgm:prSet presAssocID="{36AB5121-905F-4309-94AE-AC99B92EED02}" presName="parTxOnly" presStyleLbl="node1" presStyleIdx="7" presStyleCnt="12">
        <dgm:presLayoutVars>
          <dgm:bulletEnabled val="1"/>
        </dgm:presLayoutVars>
      </dgm:prSet>
      <dgm:spPr/>
    </dgm:pt>
    <dgm:pt modelId="{472528CA-97FD-4A0C-9471-2D52E1C37A04}" type="pres">
      <dgm:prSet presAssocID="{CD7826F2-2949-4C2C-AC95-B2D9195B726E}" presName="parSpace" presStyleCnt="0"/>
      <dgm:spPr/>
    </dgm:pt>
    <dgm:pt modelId="{2BD55C70-9630-40DB-98E3-105F874E1751}" type="pres">
      <dgm:prSet presAssocID="{9D7B10C4-BB91-4F17-BA72-CD196ECABD78}" presName="parTxOnly" presStyleLbl="node1" presStyleIdx="8" presStyleCnt="12">
        <dgm:presLayoutVars>
          <dgm:bulletEnabled val="1"/>
        </dgm:presLayoutVars>
      </dgm:prSet>
      <dgm:spPr/>
    </dgm:pt>
    <dgm:pt modelId="{F4E72909-4A24-4D9E-B2BC-48E1F203DCE5}" type="pres">
      <dgm:prSet presAssocID="{4FB2BB90-0249-4479-94BF-91D06030B352}" presName="parSpace" presStyleCnt="0"/>
      <dgm:spPr/>
    </dgm:pt>
    <dgm:pt modelId="{3083ABEF-600D-470E-B9A4-3D84E492BFF8}" type="pres">
      <dgm:prSet presAssocID="{A924D561-8D79-4D31-8961-3E68EEAE8C81}" presName="parTxOnly" presStyleLbl="node1" presStyleIdx="9" presStyleCnt="12" custScaleX="86719">
        <dgm:presLayoutVars>
          <dgm:bulletEnabled val="1"/>
        </dgm:presLayoutVars>
      </dgm:prSet>
      <dgm:spPr/>
    </dgm:pt>
    <dgm:pt modelId="{2F1B9E7F-096F-43EA-AA77-EC9671F55470}" type="pres">
      <dgm:prSet presAssocID="{555F2E97-2B63-432E-8249-C408174F1C47}" presName="parSpace" presStyleCnt="0"/>
      <dgm:spPr/>
    </dgm:pt>
    <dgm:pt modelId="{72879283-B623-49B0-9C0F-89BB9F74D416}" type="pres">
      <dgm:prSet presAssocID="{4B7293C8-2835-4714-855A-69A296F871D5}" presName="parTxOnly" presStyleLbl="node1" presStyleIdx="10" presStyleCnt="12" custScaleX="78090">
        <dgm:presLayoutVars>
          <dgm:bulletEnabled val="1"/>
        </dgm:presLayoutVars>
      </dgm:prSet>
      <dgm:spPr/>
    </dgm:pt>
    <dgm:pt modelId="{2FAD36BC-6ED4-4E2B-B357-1AD1A993623A}" type="pres">
      <dgm:prSet presAssocID="{0421639E-F0AC-418A-BAF9-C63B04424566}" presName="parSpace" presStyleCnt="0"/>
      <dgm:spPr/>
    </dgm:pt>
    <dgm:pt modelId="{180DE3F8-4DAE-49D8-B6C5-9EDF5A202FAF}" type="pres">
      <dgm:prSet presAssocID="{679764F4-FD4A-4D4A-A760-9BB60924DEA8}" presName="parTxOnly" presStyleLbl="node1" presStyleIdx="11" presStyleCnt="12">
        <dgm:presLayoutVars>
          <dgm:bulletEnabled val="1"/>
        </dgm:presLayoutVars>
      </dgm:prSet>
      <dgm:spPr/>
    </dgm:pt>
  </dgm:ptLst>
  <dgm:cxnLst>
    <dgm:cxn modelId="{ED69DF03-2B32-4086-A809-BD9333AB4F18}" type="presOf" srcId="{9D7B10C4-BB91-4F17-BA72-CD196ECABD78}" destId="{2BD55C70-9630-40DB-98E3-105F874E1751}" srcOrd="0" destOrd="0" presId="urn:microsoft.com/office/officeart/2005/8/layout/hChevron3"/>
    <dgm:cxn modelId="{62566608-9934-43D7-9C20-84BFC1A0A175}" type="presOf" srcId="{56D7C0AC-1AC1-41A3-9189-08760BBA9FA0}" destId="{19B3A2DF-5336-49C8-9CB7-9EF9FC982DEA}" srcOrd="0" destOrd="0" presId="urn:microsoft.com/office/officeart/2005/8/layout/hChevron3"/>
    <dgm:cxn modelId="{79BE651C-4629-4D73-9311-3F7F008E8D38}" srcId="{67ABBCBE-E197-4C61-BF7F-0D4344FE6F2B}" destId="{30569FFD-5488-45F5-A7A3-C89E9E55253E}" srcOrd="1" destOrd="0" parTransId="{F9261754-CD35-4199-83A0-74223681FF98}" sibTransId="{28283223-3E32-4E8D-A1FB-45C7278D8D68}"/>
    <dgm:cxn modelId="{C9694424-286D-4B83-8EB9-E7913A7176D8}" srcId="{67ABBCBE-E197-4C61-BF7F-0D4344FE6F2B}" destId="{BE0D07B8-1DC4-4F7D-97F6-9243244B686D}" srcOrd="3" destOrd="0" parTransId="{C1B3DF2F-D7A1-4947-B083-5A9DF91B130D}" sibTransId="{6BC229B2-25C4-4A13-8C7E-2E8559137E68}"/>
    <dgm:cxn modelId="{99E17A32-2970-4531-9C01-169252D4D7CD}" srcId="{67ABBCBE-E197-4C61-BF7F-0D4344FE6F2B}" destId="{A924D561-8D79-4D31-8961-3E68EEAE8C81}" srcOrd="9" destOrd="0" parTransId="{832FDF4D-3600-4BA1-BD06-19F74A6061CF}" sibTransId="{555F2E97-2B63-432E-8249-C408174F1C47}"/>
    <dgm:cxn modelId="{27E0AB38-C4F5-4DF7-B5CE-DC1A5FF64815}" type="presOf" srcId="{DF4DE076-4A73-416A-B731-1A26DFF22BF5}" destId="{05C62B0C-2A7F-4DE8-B8A1-0B6A876FC4F2}" srcOrd="0" destOrd="0" presId="urn:microsoft.com/office/officeart/2005/8/layout/hChevron3"/>
    <dgm:cxn modelId="{4414185B-DF9F-4B79-8997-4A6194947654}" srcId="{67ABBCBE-E197-4C61-BF7F-0D4344FE6F2B}" destId="{36AB5121-905F-4309-94AE-AC99B92EED02}" srcOrd="7" destOrd="0" parTransId="{CDCC7446-8CE7-4145-BFC9-AEC07A968B57}" sibTransId="{CD7826F2-2949-4C2C-AC95-B2D9195B726E}"/>
    <dgm:cxn modelId="{757BC165-8FD3-4E05-BE13-8490EE022507}" srcId="{67ABBCBE-E197-4C61-BF7F-0D4344FE6F2B}" destId="{679764F4-FD4A-4D4A-A760-9BB60924DEA8}" srcOrd="11" destOrd="0" parTransId="{B3D591EF-3630-4D4A-9A07-1F5E675BA0E4}" sibTransId="{11F15017-07CA-4078-B7E7-58E47FC7AC03}"/>
    <dgm:cxn modelId="{CA5C4D66-AE84-4588-8D43-0ACFC0F4C8DF}" srcId="{67ABBCBE-E197-4C61-BF7F-0D4344FE6F2B}" destId="{56D7C0AC-1AC1-41A3-9189-08760BBA9FA0}" srcOrd="6" destOrd="0" parTransId="{4364AD06-2BD2-45EC-A8D9-A32F98665153}" sibTransId="{632D8015-8666-4551-93DA-659984154D89}"/>
    <dgm:cxn modelId="{860D564B-D1E1-4B94-9743-A59566370494}" srcId="{67ABBCBE-E197-4C61-BF7F-0D4344FE6F2B}" destId="{352AE880-E594-4166-B42A-F321D647762C}" srcOrd="5" destOrd="0" parTransId="{4AEE327F-EF21-408C-9AC4-75E6574CE554}" sibTransId="{91660307-1EFA-4FA4-B5B2-8CD597F7AC32}"/>
    <dgm:cxn modelId="{50FA0150-72DB-4E3B-9D44-502EBE78004C}" type="presOf" srcId="{679764F4-FD4A-4D4A-A760-9BB60924DEA8}" destId="{180DE3F8-4DAE-49D8-B6C5-9EDF5A202FAF}" srcOrd="0" destOrd="0" presId="urn:microsoft.com/office/officeart/2005/8/layout/hChevron3"/>
    <dgm:cxn modelId="{237C657D-2EDB-4555-916D-44ACE0786BFC}" type="presOf" srcId="{BE0D07B8-1DC4-4F7D-97F6-9243244B686D}" destId="{677F354C-9BC2-4167-BFF0-F7A9704188FE}" srcOrd="0" destOrd="0" presId="urn:microsoft.com/office/officeart/2005/8/layout/hChevron3"/>
    <dgm:cxn modelId="{5DD48D89-8A4C-4400-A5A5-4A19B4621084}" srcId="{67ABBCBE-E197-4C61-BF7F-0D4344FE6F2B}" destId="{571A1BF3-667E-43F7-A1C0-4A690FAF8F83}" srcOrd="2" destOrd="0" parTransId="{D6CD3784-F1D6-4832-AEE9-1DE3F8DCE94C}" sibTransId="{E261D721-9AE4-47DD-9F53-E7F55AD1D0A1}"/>
    <dgm:cxn modelId="{3058038E-4D4C-4979-9D0D-86F4666BDB9B}" type="presOf" srcId="{67ABBCBE-E197-4C61-BF7F-0D4344FE6F2B}" destId="{7A352472-CDD6-46C1-9C86-4A925DBEB234}" srcOrd="0" destOrd="0" presId="urn:microsoft.com/office/officeart/2005/8/layout/hChevron3"/>
    <dgm:cxn modelId="{E3244A96-0298-4E8A-A4E7-D7E300A9778B}" type="presOf" srcId="{571A1BF3-667E-43F7-A1C0-4A690FAF8F83}" destId="{52159765-2F32-444A-BAD2-2CD452982F49}" srcOrd="0" destOrd="0" presId="urn:microsoft.com/office/officeart/2005/8/layout/hChevron3"/>
    <dgm:cxn modelId="{93175798-7674-4E44-B190-66997B826293}" type="presOf" srcId="{30569FFD-5488-45F5-A7A3-C89E9E55253E}" destId="{3EE37252-D95A-45DA-8E45-F4CAE5C624CC}" srcOrd="0" destOrd="0" presId="urn:microsoft.com/office/officeart/2005/8/layout/hChevron3"/>
    <dgm:cxn modelId="{49D886CC-E949-49B5-8262-F1BA383C0F65}" type="presOf" srcId="{4B7293C8-2835-4714-855A-69A296F871D5}" destId="{72879283-B623-49B0-9C0F-89BB9F74D416}" srcOrd="0" destOrd="0" presId="urn:microsoft.com/office/officeart/2005/8/layout/hChevron3"/>
    <dgm:cxn modelId="{EF5662D2-1B0A-4B8B-B564-2868810EC048}" type="presOf" srcId="{E657AA4A-30FF-43EB-A7B7-0BB2E599695F}" destId="{E4167363-7084-4148-824B-E3291B341E97}" srcOrd="0" destOrd="0" presId="urn:microsoft.com/office/officeart/2005/8/layout/hChevron3"/>
    <dgm:cxn modelId="{3827F8D3-C5A8-4F89-AC9B-CA4981BA17F9}" srcId="{67ABBCBE-E197-4C61-BF7F-0D4344FE6F2B}" destId="{DF4DE076-4A73-416A-B731-1A26DFF22BF5}" srcOrd="4" destOrd="0" parTransId="{4D752F82-4989-41FC-A0AA-6894A83655D9}" sibTransId="{E3A17122-D002-4661-B776-C6616246263A}"/>
    <dgm:cxn modelId="{4E47E3DF-AA11-4F2C-BF52-4ED11B193116}" type="presOf" srcId="{352AE880-E594-4166-B42A-F321D647762C}" destId="{4D2734B7-64B4-40B6-AD6E-30F2E17E63C1}" srcOrd="0" destOrd="0" presId="urn:microsoft.com/office/officeart/2005/8/layout/hChevron3"/>
    <dgm:cxn modelId="{2EC4D0E7-F8F6-49FA-A24F-43632446240B}" srcId="{67ABBCBE-E197-4C61-BF7F-0D4344FE6F2B}" destId="{9D7B10C4-BB91-4F17-BA72-CD196ECABD78}" srcOrd="8" destOrd="0" parTransId="{5D9400A5-C558-4939-A5D6-55828D28D118}" sibTransId="{4FB2BB90-0249-4479-94BF-91D06030B352}"/>
    <dgm:cxn modelId="{C352D6E9-DE9C-4D33-AA9C-261247295ADC}" type="presOf" srcId="{A924D561-8D79-4D31-8961-3E68EEAE8C81}" destId="{3083ABEF-600D-470E-B9A4-3D84E492BFF8}" srcOrd="0" destOrd="0" presId="urn:microsoft.com/office/officeart/2005/8/layout/hChevron3"/>
    <dgm:cxn modelId="{907E2AF8-ABF3-49E0-991F-99FF309AA1B5}" srcId="{67ABBCBE-E197-4C61-BF7F-0D4344FE6F2B}" destId="{4B7293C8-2835-4714-855A-69A296F871D5}" srcOrd="10" destOrd="0" parTransId="{7F3C1557-707A-41B7-845B-B35B5B123A3E}" sibTransId="{0421639E-F0AC-418A-BAF9-C63B04424566}"/>
    <dgm:cxn modelId="{118B70F9-A413-463E-91F3-ABD145CFD80B}" srcId="{67ABBCBE-E197-4C61-BF7F-0D4344FE6F2B}" destId="{E657AA4A-30FF-43EB-A7B7-0BB2E599695F}" srcOrd="0" destOrd="0" parTransId="{011FBD5D-C58D-45D8-9147-89C97BAF53F8}" sibTransId="{4C3320C6-2B4A-49BB-A2B0-56D5C73C6A34}"/>
    <dgm:cxn modelId="{3DA1B6FB-C009-4385-B960-497121A30AD0}" type="presOf" srcId="{36AB5121-905F-4309-94AE-AC99B92EED02}" destId="{93D51AF1-DF4A-4023-B202-27DB18E6DCB2}" srcOrd="0" destOrd="0" presId="urn:microsoft.com/office/officeart/2005/8/layout/hChevron3"/>
    <dgm:cxn modelId="{C96313FC-B45C-4C17-9D43-97F383C28173}" type="presParOf" srcId="{7A352472-CDD6-46C1-9C86-4A925DBEB234}" destId="{E4167363-7084-4148-824B-E3291B341E97}" srcOrd="0" destOrd="0" presId="urn:microsoft.com/office/officeart/2005/8/layout/hChevron3"/>
    <dgm:cxn modelId="{BCF4EF5C-7FE8-48C4-9737-C7F45EE1FC85}" type="presParOf" srcId="{7A352472-CDD6-46C1-9C86-4A925DBEB234}" destId="{AA00E155-19DD-4FC8-8CF0-7BF856483D30}" srcOrd="1" destOrd="0" presId="urn:microsoft.com/office/officeart/2005/8/layout/hChevron3"/>
    <dgm:cxn modelId="{06FDA1C8-BA64-43DE-B88D-A481B09B3904}" type="presParOf" srcId="{7A352472-CDD6-46C1-9C86-4A925DBEB234}" destId="{3EE37252-D95A-45DA-8E45-F4CAE5C624CC}" srcOrd="2" destOrd="0" presId="urn:microsoft.com/office/officeart/2005/8/layout/hChevron3"/>
    <dgm:cxn modelId="{1D011191-35D6-4570-8BEB-6169D49FC475}" type="presParOf" srcId="{7A352472-CDD6-46C1-9C86-4A925DBEB234}" destId="{F4FF548E-34E3-4563-B029-FFAD3541414A}" srcOrd="3" destOrd="0" presId="urn:microsoft.com/office/officeart/2005/8/layout/hChevron3"/>
    <dgm:cxn modelId="{608E3480-493F-40AF-9C5A-05C84E60C104}" type="presParOf" srcId="{7A352472-CDD6-46C1-9C86-4A925DBEB234}" destId="{52159765-2F32-444A-BAD2-2CD452982F49}" srcOrd="4" destOrd="0" presId="urn:microsoft.com/office/officeart/2005/8/layout/hChevron3"/>
    <dgm:cxn modelId="{00E5C634-D962-4424-8E53-6112B92C61D6}" type="presParOf" srcId="{7A352472-CDD6-46C1-9C86-4A925DBEB234}" destId="{65715555-3EE1-4CC5-B950-3A61083239B3}" srcOrd="5" destOrd="0" presId="urn:microsoft.com/office/officeart/2005/8/layout/hChevron3"/>
    <dgm:cxn modelId="{30C31B0B-768F-48FD-AFA9-D85E40140108}" type="presParOf" srcId="{7A352472-CDD6-46C1-9C86-4A925DBEB234}" destId="{677F354C-9BC2-4167-BFF0-F7A9704188FE}" srcOrd="6" destOrd="0" presId="urn:microsoft.com/office/officeart/2005/8/layout/hChevron3"/>
    <dgm:cxn modelId="{175A82AC-3B63-4CB0-BFC2-B1E9D03571DD}" type="presParOf" srcId="{7A352472-CDD6-46C1-9C86-4A925DBEB234}" destId="{ECC6EDEF-2EFA-43E8-A639-69CF6ECC4D57}" srcOrd="7" destOrd="0" presId="urn:microsoft.com/office/officeart/2005/8/layout/hChevron3"/>
    <dgm:cxn modelId="{F4518AE9-5ABC-4F02-82D4-0AF75096DB69}" type="presParOf" srcId="{7A352472-CDD6-46C1-9C86-4A925DBEB234}" destId="{05C62B0C-2A7F-4DE8-B8A1-0B6A876FC4F2}" srcOrd="8" destOrd="0" presId="urn:microsoft.com/office/officeart/2005/8/layout/hChevron3"/>
    <dgm:cxn modelId="{84CCAE61-90B1-4F4D-8A24-9D4B920B9946}" type="presParOf" srcId="{7A352472-CDD6-46C1-9C86-4A925DBEB234}" destId="{47ACF0BC-0004-4C95-AA3B-D85887B7A79D}" srcOrd="9" destOrd="0" presId="urn:microsoft.com/office/officeart/2005/8/layout/hChevron3"/>
    <dgm:cxn modelId="{DA8226D7-6524-4209-9C34-E3627505EF38}" type="presParOf" srcId="{7A352472-CDD6-46C1-9C86-4A925DBEB234}" destId="{4D2734B7-64B4-40B6-AD6E-30F2E17E63C1}" srcOrd="10" destOrd="0" presId="urn:microsoft.com/office/officeart/2005/8/layout/hChevron3"/>
    <dgm:cxn modelId="{31C379A0-D914-48F5-B855-AD270A1C25AE}" type="presParOf" srcId="{7A352472-CDD6-46C1-9C86-4A925DBEB234}" destId="{984BDBBF-9977-4BC8-9790-5B22E4AF16C4}" srcOrd="11" destOrd="0" presId="urn:microsoft.com/office/officeart/2005/8/layout/hChevron3"/>
    <dgm:cxn modelId="{0006FF4C-96EF-4EF7-A560-1F8CCB780BFD}" type="presParOf" srcId="{7A352472-CDD6-46C1-9C86-4A925DBEB234}" destId="{19B3A2DF-5336-49C8-9CB7-9EF9FC982DEA}" srcOrd="12" destOrd="0" presId="urn:microsoft.com/office/officeart/2005/8/layout/hChevron3"/>
    <dgm:cxn modelId="{5A691FCE-E2AE-40C1-B735-4FCCF7173474}" type="presParOf" srcId="{7A352472-CDD6-46C1-9C86-4A925DBEB234}" destId="{6A7E64CE-6420-4BE7-BEFA-E76377E67578}" srcOrd="13" destOrd="0" presId="urn:microsoft.com/office/officeart/2005/8/layout/hChevron3"/>
    <dgm:cxn modelId="{1A922855-ACFB-4428-908F-94C935C6EEAF}" type="presParOf" srcId="{7A352472-CDD6-46C1-9C86-4A925DBEB234}" destId="{93D51AF1-DF4A-4023-B202-27DB18E6DCB2}" srcOrd="14" destOrd="0" presId="urn:microsoft.com/office/officeart/2005/8/layout/hChevron3"/>
    <dgm:cxn modelId="{061765BB-953D-41F9-86FA-29D2897DB4D4}" type="presParOf" srcId="{7A352472-CDD6-46C1-9C86-4A925DBEB234}" destId="{472528CA-97FD-4A0C-9471-2D52E1C37A04}" srcOrd="15" destOrd="0" presId="urn:microsoft.com/office/officeart/2005/8/layout/hChevron3"/>
    <dgm:cxn modelId="{0CD0EFD0-914A-4794-8B68-D58D1E49E7EC}" type="presParOf" srcId="{7A352472-CDD6-46C1-9C86-4A925DBEB234}" destId="{2BD55C70-9630-40DB-98E3-105F874E1751}" srcOrd="16" destOrd="0" presId="urn:microsoft.com/office/officeart/2005/8/layout/hChevron3"/>
    <dgm:cxn modelId="{4C54DA89-317D-409F-82D2-2B8D724F1349}" type="presParOf" srcId="{7A352472-CDD6-46C1-9C86-4A925DBEB234}" destId="{F4E72909-4A24-4D9E-B2BC-48E1F203DCE5}" srcOrd="17" destOrd="0" presId="urn:microsoft.com/office/officeart/2005/8/layout/hChevron3"/>
    <dgm:cxn modelId="{C94E2C6B-EA5A-4F52-B64D-33077D40F204}" type="presParOf" srcId="{7A352472-CDD6-46C1-9C86-4A925DBEB234}" destId="{3083ABEF-600D-470E-B9A4-3D84E492BFF8}" srcOrd="18" destOrd="0" presId="urn:microsoft.com/office/officeart/2005/8/layout/hChevron3"/>
    <dgm:cxn modelId="{1A9A9CEA-725F-4F78-A5E2-FA35A117FD8F}" type="presParOf" srcId="{7A352472-CDD6-46C1-9C86-4A925DBEB234}" destId="{2F1B9E7F-096F-43EA-AA77-EC9671F55470}" srcOrd="19" destOrd="0" presId="urn:microsoft.com/office/officeart/2005/8/layout/hChevron3"/>
    <dgm:cxn modelId="{1F930341-F598-40C7-A8E3-0E18204D9AFA}" type="presParOf" srcId="{7A352472-CDD6-46C1-9C86-4A925DBEB234}" destId="{72879283-B623-49B0-9C0F-89BB9F74D416}" srcOrd="20" destOrd="0" presId="urn:microsoft.com/office/officeart/2005/8/layout/hChevron3"/>
    <dgm:cxn modelId="{228EEE4B-43E7-4660-BF47-5169EE4F2B7E}" type="presParOf" srcId="{7A352472-CDD6-46C1-9C86-4A925DBEB234}" destId="{2FAD36BC-6ED4-4E2B-B357-1AD1A993623A}" srcOrd="21" destOrd="0" presId="urn:microsoft.com/office/officeart/2005/8/layout/hChevron3"/>
    <dgm:cxn modelId="{C0045360-CB2A-4FF8-B662-5575C19DC045}" type="presParOf" srcId="{7A352472-CDD6-46C1-9C86-4A925DBEB234}" destId="{180DE3F8-4DAE-49D8-B6C5-9EDF5A202FAF}" srcOrd="22" destOrd="0" presId="urn:microsoft.com/office/officeart/2005/8/layout/hChevron3"/>
  </dgm:cxnLst>
  <dgm:bg/>
  <dgm:whole/>
  <dgm:extLst>
    <a:ext uri="http://schemas.microsoft.com/office/drawing/2008/diagram">
      <dsp:dataModelExt xmlns:dsp="http://schemas.microsoft.com/office/drawing/2008/diagram" relId="rId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4167363-7084-4148-824B-E3291B341E97}">
      <dsp:nvSpPr>
        <dsp:cNvPr id="0" name=""/>
        <dsp:cNvSpPr/>
      </dsp:nvSpPr>
      <dsp:spPr>
        <a:xfrm>
          <a:off x="3779" y="141595"/>
          <a:ext cx="1178311" cy="564534"/>
        </a:xfrm>
        <a:prstGeom prst="homePlate">
          <a:avLst/>
        </a:prstGeom>
        <a:solidFill>
          <a:srgbClr val="FFC00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2672" tIns="21336" rIns="10668" bIns="21336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>
              <a:solidFill>
                <a:schemeClr val="tx1">
                  <a:lumMod val="85000"/>
                  <a:lumOff val="15000"/>
                </a:schemeClr>
              </a:solidFill>
            </a:rPr>
            <a:t>January</a:t>
          </a:r>
        </a:p>
      </dsp:txBody>
      <dsp:txXfrm>
        <a:off x="3779" y="141595"/>
        <a:ext cx="1037178" cy="564534"/>
      </dsp:txXfrm>
    </dsp:sp>
    <dsp:sp modelId="{3EE37252-D95A-45DA-8E45-F4CAE5C624CC}">
      <dsp:nvSpPr>
        <dsp:cNvPr id="0" name=""/>
        <dsp:cNvSpPr/>
      </dsp:nvSpPr>
      <dsp:spPr>
        <a:xfrm>
          <a:off x="899822" y="141595"/>
          <a:ext cx="1411337" cy="564534"/>
        </a:xfrm>
        <a:prstGeom prst="chevron">
          <a:avLst/>
        </a:prstGeom>
        <a:solidFill>
          <a:schemeClr val="accent1">
            <a:lumMod val="40000"/>
            <a:lumOff val="6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2004" tIns="21336" rIns="10668" bIns="21336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>
              <a:solidFill>
                <a:schemeClr val="tx1">
                  <a:lumMod val="85000"/>
                  <a:lumOff val="15000"/>
                </a:schemeClr>
              </a:solidFill>
            </a:rPr>
            <a:t>February</a:t>
          </a:r>
        </a:p>
      </dsp:txBody>
      <dsp:txXfrm>
        <a:off x="1182089" y="141595"/>
        <a:ext cx="846803" cy="564534"/>
      </dsp:txXfrm>
    </dsp:sp>
    <dsp:sp modelId="{52159765-2F32-444A-BAD2-2CD452982F49}">
      <dsp:nvSpPr>
        <dsp:cNvPr id="0" name=""/>
        <dsp:cNvSpPr/>
      </dsp:nvSpPr>
      <dsp:spPr>
        <a:xfrm>
          <a:off x="2028892" y="141595"/>
          <a:ext cx="1411337" cy="564534"/>
        </a:xfrm>
        <a:prstGeom prst="chevron">
          <a:avLst/>
        </a:prstGeom>
        <a:solidFill>
          <a:srgbClr val="FFC00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2004" tIns="21336" rIns="10668" bIns="21336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>
              <a:solidFill>
                <a:schemeClr val="tx1">
                  <a:lumMod val="85000"/>
                  <a:lumOff val="15000"/>
                </a:schemeClr>
              </a:solidFill>
            </a:rPr>
            <a:t>March            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50" kern="1200">
              <a:solidFill>
                <a:schemeClr val="tx1">
                  <a:lumMod val="85000"/>
                  <a:lumOff val="15000"/>
                </a:schemeClr>
              </a:solidFill>
            </a:rPr>
            <a:t>Summer extensions &amp; 1st/2nd year applications for next year </a:t>
          </a:r>
        </a:p>
      </dsp:txBody>
      <dsp:txXfrm>
        <a:off x="2311159" y="141595"/>
        <a:ext cx="846803" cy="564534"/>
      </dsp:txXfrm>
    </dsp:sp>
    <dsp:sp modelId="{677F354C-9BC2-4167-BFF0-F7A9704188FE}">
      <dsp:nvSpPr>
        <dsp:cNvPr id="0" name=""/>
        <dsp:cNvSpPr/>
      </dsp:nvSpPr>
      <dsp:spPr>
        <a:xfrm>
          <a:off x="3157962" y="141595"/>
          <a:ext cx="1411337" cy="564534"/>
        </a:xfrm>
        <a:prstGeom prst="chevron">
          <a:avLst/>
        </a:prstGeom>
        <a:solidFill>
          <a:schemeClr val="accent1">
            <a:lumMod val="40000"/>
            <a:lumOff val="6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2004" tIns="21336" rIns="10668" bIns="21336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>
              <a:solidFill>
                <a:schemeClr val="tx1">
                  <a:lumMod val="85000"/>
                  <a:lumOff val="15000"/>
                </a:schemeClr>
              </a:solidFill>
            </a:rPr>
            <a:t>April 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>
              <a:solidFill>
                <a:schemeClr val="tx1">
                  <a:lumMod val="85000"/>
                  <a:lumOff val="15000"/>
                </a:schemeClr>
              </a:solidFill>
            </a:rPr>
            <a:t>Students are notified of accepted Summer extension applications</a:t>
          </a:r>
          <a:endParaRPr lang="en-US" sz="800" kern="1200">
            <a:solidFill>
              <a:schemeClr val="tx1">
                <a:lumMod val="85000"/>
                <a:lumOff val="15000"/>
              </a:schemeClr>
            </a:solidFill>
          </a:endParaRPr>
        </a:p>
      </dsp:txBody>
      <dsp:txXfrm>
        <a:off x="3440229" y="141595"/>
        <a:ext cx="846803" cy="564534"/>
      </dsp:txXfrm>
    </dsp:sp>
    <dsp:sp modelId="{05C62B0C-2A7F-4DE8-B8A1-0B6A876FC4F2}">
      <dsp:nvSpPr>
        <dsp:cNvPr id="0" name=""/>
        <dsp:cNvSpPr/>
      </dsp:nvSpPr>
      <dsp:spPr>
        <a:xfrm>
          <a:off x="4262390" y="141595"/>
          <a:ext cx="1411337" cy="564534"/>
        </a:xfrm>
        <a:prstGeom prst="chevron">
          <a:avLst/>
        </a:prstGeom>
        <a:solidFill>
          <a:srgbClr val="FFC00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2004" tIns="21336" rIns="10668" bIns="21336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>
              <a:solidFill>
                <a:schemeClr val="tx1">
                  <a:lumMod val="85000"/>
                  <a:lumOff val="15000"/>
                </a:schemeClr>
              </a:solidFill>
            </a:rPr>
            <a:t>May 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>
              <a:solidFill>
                <a:schemeClr val="tx1">
                  <a:lumMod val="85000"/>
                  <a:lumOff val="15000"/>
                </a:schemeClr>
              </a:solidFill>
              <a:latin typeface="+mn-lt"/>
            </a:rPr>
            <a:t>Existing students are notified of room allocations for the next academic year</a:t>
          </a:r>
          <a:endParaRPr lang="en-US" sz="700" kern="1200">
            <a:solidFill>
              <a:schemeClr val="tx1">
                <a:lumMod val="85000"/>
                <a:lumOff val="15000"/>
              </a:schemeClr>
            </a:solidFill>
          </a:endParaRPr>
        </a:p>
      </dsp:txBody>
      <dsp:txXfrm>
        <a:off x="4544657" y="141595"/>
        <a:ext cx="846803" cy="564534"/>
      </dsp:txXfrm>
    </dsp:sp>
    <dsp:sp modelId="{4D2734B7-64B4-40B6-AD6E-30F2E17E63C1}">
      <dsp:nvSpPr>
        <dsp:cNvPr id="0" name=""/>
        <dsp:cNvSpPr/>
      </dsp:nvSpPr>
      <dsp:spPr>
        <a:xfrm>
          <a:off x="5416101" y="141595"/>
          <a:ext cx="1561164" cy="564534"/>
        </a:xfrm>
        <a:prstGeom prst="chevron">
          <a:avLst/>
        </a:prstGeom>
        <a:solidFill>
          <a:schemeClr val="accent1">
            <a:lumMod val="40000"/>
            <a:lumOff val="6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2004" tIns="21336" rIns="10668" bIns="21336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>
              <a:solidFill>
                <a:schemeClr val="tx1">
                  <a:lumMod val="85000"/>
                  <a:lumOff val="15000"/>
                </a:schemeClr>
              </a:solidFill>
            </a:rPr>
            <a:t>June 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>
              <a:solidFill>
                <a:schemeClr val="tx1">
                  <a:lumMod val="85000"/>
                  <a:lumOff val="15000"/>
                </a:schemeClr>
              </a:solidFill>
            </a:rPr>
            <a:t>New confirmed student applications commence     </a:t>
          </a:r>
          <a:r>
            <a:rPr lang="en-US" sz="650" kern="1200">
              <a:solidFill>
                <a:schemeClr val="tx1">
                  <a:lumMod val="85000"/>
                  <a:lumOff val="15000"/>
                </a:schemeClr>
              </a:solidFill>
              <a:latin typeface="+mn-lt"/>
            </a:rPr>
            <a:t>  </a:t>
          </a:r>
        </a:p>
      </dsp:txBody>
      <dsp:txXfrm>
        <a:off x="5698368" y="141595"/>
        <a:ext cx="996630" cy="564534"/>
      </dsp:txXfrm>
    </dsp:sp>
    <dsp:sp modelId="{19B3A2DF-5336-49C8-9CB7-9EF9FC982DEA}">
      <dsp:nvSpPr>
        <dsp:cNvPr id="0" name=""/>
        <dsp:cNvSpPr/>
      </dsp:nvSpPr>
      <dsp:spPr>
        <a:xfrm>
          <a:off x="6694998" y="141595"/>
          <a:ext cx="1411337" cy="564534"/>
        </a:xfrm>
        <a:prstGeom prst="chevron">
          <a:avLst/>
        </a:prstGeom>
        <a:solidFill>
          <a:srgbClr val="FFC00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2004" tIns="21336" rIns="10668" bIns="21336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>
              <a:solidFill>
                <a:schemeClr val="tx1">
                  <a:lumMod val="85000"/>
                  <a:lumOff val="15000"/>
                </a:schemeClr>
              </a:solidFill>
            </a:rPr>
            <a:t>July                        New confirmed student applications</a:t>
          </a:r>
        </a:p>
      </dsp:txBody>
      <dsp:txXfrm>
        <a:off x="6977265" y="141595"/>
        <a:ext cx="846803" cy="564534"/>
      </dsp:txXfrm>
    </dsp:sp>
    <dsp:sp modelId="{93D51AF1-DF4A-4023-B202-27DB18E6DCB2}">
      <dsp:nvSpPr>
        <dsp:cNvPr id="0" name=""/>
        <dsp:cNvSpPr/>
      </dsp:nvSpPr>
      <dsp:spPr>
        <a:xfrm>
          <a:off x="7824068" y="141595"/>
          <a:ext cx="1411337" cy="564534"/>
        </a:xfrm>
        <a:prstGeom prst="chevron">
          <a:avLst/>
        </a:prstGeom>
        <a:solidFill>
          <a:schemeClr val="accent1">
            <a:lumMod val="40000"/>
            <a:lumOff val="6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2004" tIns="21336" rIns="10668" bIns="21336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>
              <a:solidFill>
                <a:schemeClr val="tx1">
                  <a:lumMod val="85000"/>
                  <a:lumOff val="15000"/>
                </a:schemeClr>
              </a:solidFill>
            </a:rPr>
            <a:t>August                     New confirmed student applications</a:t>
          </a:r>
          <a:endParaRPr lang="en-US" sz="800" kern="1200"/>
        </a:p>
      </dsp:txBody>
      <dsp:txXfrm>
        <a:off x="8106335" y="141595"/>
        <a:ext cx="846803" cy="564534"/>
      </dsp:txXfrm>
    </dsp:sp>
    <dsp:sp modelId="{2BD55C70-9630-40DB-98E3-105F874E1751}">
      <dsp:nvSpPr>
        <dsp:cNvPr id="0" name=""/>
        <dsp:cNvSpPr/>
      </dsp:nvSpPr>
      <dsp:spPr>
        <a:xfrm>
          <a:off x="8953138" y="141595"/>
          <a:ext cx="1411337" cy="564534"/>
        </a:xfrm>
        <a:prstGeom prst="chevron">
          <a:avLst/>
        </a:prstGeom>
        <a:solidFill>
          <a:srgbClr val="FFC00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2004" tIns="21336" rIns="10668" bIns="21336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>
              <a:solidFill>
                <a:schemeClr val="tx1">
                  <a:lumMod val="85000"/>
                  <a:lumOff val="15000"/>
                </a:schemeClr>
              </a:solidFill>
            </a:rPr>
            <a:t>September  </a:t>
          </a:r>
          <a:r>
            <a:rPr lang="en-US" sz="800" kern="1200"/>
            <a:t>            </a:t>
          </a:r>
          <a:r>
            <a:rPr lang="en-US" sz="800" kern="1200">
              <a:solidFill>
                <a:schemeClr val="tx1">
                  <a:lumMod val="85000"/>
                  <a:lumOff val="15000"/>
                </a:schemeClr>
              </a:solidFill>
            </a:rPr>
            <a:t>New confirmed student applications</a:t>
          </a:r>
          <a:endParaRPr lang="en-US" sz="800" kern="1200"/>
        </a:p>
      </dsp:txBody>
      <dsp:txXfrm>
        <a:off x="9235405" y="141595"/>
        <a:ext cx="846803" cy="564534"/>
      </dsp:txXfrm>
    </dsp:sp>
    <dsp:sp modelId="{3083ABEF-600D-470E-B9A4-3D84E492BFF8}">
      <dsp:nvSpPr>
        <dsp:cNvPr id="0" name=""/>
        <dsp:cNvSpPr/>
      </dsp:nvSpPr>
      <dsp:spPr>
        <a:xfrm>
          <a:off x="10082208" y="141595"/>
          <a:ext cx="1223897" cy="564534"/>
        </a:xfrm>
        <a:prstGeom prst="chevron">
          <a:avLst/>
        </a:prstGeom>
        <a:solidFill>
          <a:schemeClr val="accent1">
            <a:lumMod val="40000"/>
            <a:lumOff val="6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2004" tIns="21336" rIns="10668" bIns="21336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>
              <a:solidFill>
                <a:schemeClr val="tx1">
                  <a:lumMod val="85000"/>
                  <a:lumOff val="15000"/>
                </a:schemeClr>
              </a:solidFill>
            </a:rPr>
            <a:t>October     New academic year starts</a:t>
          </a:r>
        </a:p>
      </dsp:txBody>
      <dsp:txXfrm>
        <a:off x="10364475" y="141595"/>
        <a:ext cx="659363" cy="564534"/>
      </dsp:txXfrm>
    </dsp:sp>
    <dsp:sp modelId="{72879283-B623-49B0-9C0F-89BB9F74D416}">
      <dsp:nvSpPr>
        <dsp:cNvPr id="0" name=""/>
        <dsp:cNvSpPr/>
      </dsp:nvSpPr>
      <dsp:spPr>
        <a:xfrm>
          <a:off x="11023838" y="141595"/>
          <a:ext cx="1102113" cy="564534"/>
        </a:xfrm>
        <a:prstGeom prst="chevron">
          <a:avLst/>
        </a:prstGeom>
        <a:solidFill>
          <a:srgbClr val="FFC00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2004" tIns="21336" rIns="10668" bIns="21336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>
              <a:solidFill>
                <a:schemeClr val="tx1">
                  <a:lumMod val="85000"/>
                  <a:lumOff val="15000"/>
                </a:schemeClr>
              </a:solidFill>
            </a:rPr>
            <a:t>November</a:t>
          </a:r>
        </a:p>
      </dsp:txBody>
      <dsp:txXfrm>
        <a:off x="11306105" y="141595"/>
        <a:ext cx="537579" cy="564534"/>
      </dsp:txXfrm>
    </dsp:sp>
    <dsp:sp modelId="{180DE3F8-4DAE-49D8-B6C5-9EDF5A202FAF}">
      <dsp:nvSpPr>
        <dsp:cNvPr id="0" name=""/>
        <dsp:cNvSpPr/>
      </dsp:nvSpPr>
      <dsp:spPr>
        <a:xfrm>
          <a:off x="11843683" y="141595"/>
          <a:ext cx="1411337" cy="564534"/>
        </a:xfrm>
        <a:prstGeom prst="chevron">
          <a:avLst/>
        </a:prstGeom>
        <a:solidFill>
          <a:schemeClr val="accent1">
            <a:lumMod val="40000"/>
            <a:lumOff val="6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2004" tIns="21336" rIns="10668" bIns="21336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>
              <a:solidFill>
                <a:schemeClr val="tx1">
                  <a:lumMod val="85000"/>
                  <a:lumOff val="15000"/>
                </a:schemeClr>
              </a:solidFill>
            </a:rPr>
            <a:t>December</a:t>
          </a:r>
        </a:p>
      </dsp:txBody>
      <dsp:txXfrm>
        <a:off x="12125950" y="141595"/>
        <a:ext cx="846803" cy="56453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Chevron3">
  <dgm:title val=""/>
  <dgm:desc val=""/>
  <dgm:catLst>
    <dgm:cat type="process" pri="10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func="maxDepth" op="gte" val="2">
        <dgm:constrLst>
          <dgm:constr type="w" for="ch" forName="parAndChTx" refType="w"/>
          <dgm:constr type="primFontSz" for="ch" ptType="node" op="equ"/>
          <dgm:constr type="w" for="ch" forName="parAndChSpace" refType="w" refFor="ch" refForName="parAndChTx" fact="-0.2"/>
          <dgm:constr type="w" for="ch" ptType="sibTrans" op="equ"/>
        </dgm:constrLst>
        <dgm:ruleLst/>
        <dgm:forEach name="Name6" axis="ch" ptType="node">
          <dgm:layoutNode name="parAndChTx">
            <dgm:varLst>
              <dgm:bulletEnabled val="1"/>
            </dgm:varLst>
            <dgm:alg type="tx"/>
            <dgm:choose name="Name7">
              <dgm:if name="Name8" func="var" arg="dir" op="equ" val="norm">
                <dgm:choose name="Name9">
                  <dgm:if name="Name10" axis="self" ptType="node" func="pos" op="equ" val="1">
                    <dgm:shape xmlns:r="http://schemas.openxmlformats.org/officeDocument/2006/relationships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4"/>
                    </dgm:constrLst>
                  </dgm:if>
                  <dgm:else name="Name11">
                    <dgm:shape xmlns:r="http://schemas.openxmlformats.org/officeDocument/2006/relationships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if>
              <dgm:else name="Name12">
                <dgm:choose name="Name13">
                  <dgm:if name="Name14" axis="self" ptType="node" func="pos" op="equ" val="1">
                    <dgm:shape xmlns:r="http://schemas.openxmlformats.org/officeDocument/2006/relationships" rot="180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4"/>
                      <dgm:constr type="rMarg" refType="w" fact="0.1"/>
                    </dgm:constrLst>
                  </dgm:if>
                  <dgm:else name="Name15">
                    <dgm:shape xmlns:r="http://schemas.openxmlformats.org/officeDocument/2006/relationships" rot="180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16" axis="followSib" ptType="sibTrans" cnt="1">
            <dgm:layoutNode name="parAndCh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17">
        <dgm:constrLst>
          <dgm:constr type="w" for="ch" forName="parTxOnly" refType="w"/>
          <dgm:constr type="primFontSz" for="ch" ptType="node" op="equ"/>
          <dgm:constr type="w" for="ch" forName="parSpace" refType="w" refFor="ch" refForName="parTxOnly" fact="-0.2"/>
          <dgm:constr type="w" for="ch" ptType="sibTrans" op="equ"/>
        </dgm:constrLst>
        <dgm:ruleLst/>
        <dgm:forEach name="Name18" axis="ch" ptType="node">
          <dgm:layoutNode name="parTxOnly">
            <dgm:varLst>
              <dgm:bulletEnabled val="1"/>
            </dgm:varLst>
            <dgm:alg type="tx"/>
            <dgm:presOf axis="desOrSelf" ptType="node"/>
            <dgm:choose name="Name19">
              <dgm:if name="Name20" func="var" arg="dir" op="equ" val="norm">
                <dgm:choose name="Name21">
                  <dgm:if name="Name22" axis="self" ptType="node" func="pos" op="equ" val="1">
                    <dgm:shape xmlns:r="http://schemas.openxmlformats.org/officeDocument/2006/relationships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42"/>
                      <dgm:constr type="rMarg" refType="primFontSz" fact="0.105"/>
                    </dgm:constrLst>
                  </dgm:if>
                  <dgm:else name="Name23">
                    <dgm:shape xmlns:r="http://schemas.openxmlformats.org/officeDocument/2006/relationships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315"/>
                      <dgm:constr type="rMarg" refType="primFontSz" fact="0.105"/>
                    </dgm:constrLst>
                  </dgm:else>
                </dgm:choose>
              </dgm:if>
              <dgm:else name="Name24">
                <dgm:choose name="Name25">
                  <dgm:if name="Name26" axis="self" ptType="node" func="pos" op="equ" val="1">
                    <dgm:shape xmlns:r="http://schemas.openxmlformats.org/officeDocument/2006/relationships" rot="180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42"/>
                    </dgm:constrLst>
                  </dgm:if>
                  <dgm:else name="Name27">
                    <dgm:shape xmlns:r="http://schemas.openxmlformats.org/officeDocument/2006/relationships" rot="180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315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948E0-1EF6-4696-8FB0-8C3C0BA58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99</Words>
  <Characters>569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Cambridge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E.J. Carr</dc:creator>
  <cp:keywords/>
  <dc:description/>
  <cp:lastModifiedBy>E.J. Carr</cp:lastModifiedBy>
  <cp:revision>2</cp:revision>
  <cp:lastPrinted>2022-10-31T12:56:00Z</cp:lastPrinted>
  <dcterms:created xsi:type="dcterms:W3CDTF">2025-01-15T13:13:00Z</dcterms:created>
  <dcterms:modified xsi:type="dcterms:W3CDTF">2025-01-15T13:13:00Z</dcterms:modified>
</cp:coreProperties>
</file>